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2022 ГОД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B5400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24252614" w:history="1">
        <w:r w:rsidR="00CB5400" w:rsidRPr="001C60FF">
          <w:rPr>
            <w:rStyle w:val="af4"/>
          </w:rPr>
          <w:t>I. ОСНОВНЫЕ ЭКОНОМИЧЕСКИЕ  И СОЦИАЛЬНЫЕ ПОКАЗАТЕЛИ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_Toc124252614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4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4252615" w:history="1">
        <w:r w:rsidR="00CB5400" w:rsidRPr="001C60FF">
          <w:rPr>
            <w:rStyle w:val="af4"/>
          </w:rPr>
          <w:t>II. ПРОИЗВОДСТВО ТОВАРОВ И УСЛУГ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_Toc124252615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5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16" w:history="1">
        <w:r w:rsidR="00CB5400" w:rsidRPr="001C60FF">
          <w:rPr>
            <w:rStyle w:val="af4"/>
          </w:rPr>
          <w:t>1. ОБОРОТ ОРГАНИЗАЦИЙ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_Toc124252616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5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17" w:history="1">
        <w:r w:rsidR="00CB5400" w:rsidRPr="001C60FF">
          <w:rPr>
            <w:rStyle w:val="af4"/>
          </w:rPr>
          <w:t>2. ПРОМЫШЛЕННОЕ ПРОИЗВОДСТВО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_Toc124252617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6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18" w:history="1">
        <w:r w:rsidR="00CB5400" w:rsidRPr="001C60FF">
          <w:rPr>
            <w:rStyle w:val="af4"/>
          </w:rPr>
          <w:t>3. РЫБОЛОВСТВО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_Toc124252618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12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19" w:history="1">
        <w:r w:rsidR="00CB5400" w:rsidRPr="001C60FF">
          <w:rPr>
            <w:rStyle w:val="af4"/>
          </w:rPr>
          <w:t>4. СЕЛЬСКОЕ ХОЗЯЙСТВО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_Toc124252619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13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20" w:history="1">
        <w:r w:rsidR="00CB5400" w:rsidRPr="001C60FF">
          <w:rPr>
            <w:rStyle w:val="af4"/>
          </w:rPr>
          <w:t>5. СТРОИТЕЛЬСТВО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_Toc124252620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14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21" w:history="1">
        <w:r w:rsidR="00CB5400" w:rsidRPr="001C60FF">
          <w:rPr>
            <w:rStyle w:val="af4"/>
          </w:rPr>
          <w:t>6. АВТОМОБИЛЬНЫЙ ТРАНСПОРТ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_Toc124252621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17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4252622" w:history="1">
        <w:r w:rsidR="00CB5400" w:rsidRPr="001C60FF">
          <w:rPr>
            <w:rStyle w:val="af4"/>
          </w:rPr>
          <w:t>III. РЫНКИ ТОВАРОВ И УСЛУГ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_Toc124252622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19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23" w:history="1">
        <w:r w:rsidR="00CB5400" w:rsidRPr="001C60FF">
          <w:rPr>
            <w:rStyle w:val="af4"/>
          </w:rPr>
          <w:t>1. РОЗНИЧНАЯ ТОРГОВЛЯ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_Toc124252623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19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24" w:history="1">
        <w:r w:rsidR="00CB5400" w:rsidRPr="001C60FF">
          <w:rPr>
            <w:rStyle w:val="af4"/>
          </w:rPr>
          <w:t>2. РЕСТОРАНЫ, КАФЕ И БАРЫ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_Toc124252624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23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25" w:history="1">
        <w:r w:rsidR="00CB5400" w:rsidRPr="001C60FF">
          <w:rPr>
            <w:rStyle w:val="af4"/>
          </w:rPr>
          <w:t>3. РЫНОК ПЛАТНЫХ УСЛУГ НАСЕЛЕНИЮ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_Toc124252625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24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4252626" w:history="1">
        <w:r w:rsidR="00CB5400" w:rsidRPr="001C60FF">
          <w:rPr>
            <w:rStyle w:val="af4"/>
          </w:rPr>
          <w:t>IV. ЦЕНЫ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_Toc124252626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26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27" w:history="1">
        <w:r w:rsidR="00CB5400" w:rsidRPr="001C60FF">
          <w:rPr>
            <w:rStyle w:val="af4"/>
          </w:rPr>
          <w:t>1. ПОТРЕБИТЕЛЬСКИЕ ЦЕНЫ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_Toc124252627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26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4252628" w:history="1">
        <w:r w:rsidR="00CB5400" w:rsidRPr="001C60FF">
          <w:rPr>
            <w:rStyle w:val="af4"/>
          </w:rPr>
          <w:t>2. ЦЕНЫ ПРОИЗВОДИТЕЛЕЙ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_Toc124252628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29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4252629" w:history="1">
        <w:r w:rsidR="00CB5400" w:rsidRPr="001C60FF">
          <w:rPr>
            <w:rStyle w:val="af4"/>
          </w:rPr>
          <w:t>V. ФИНАНСОВАЯ ДЕЯТЕЛЬНОСТЬ ОРГАНИЗАЦИЙ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_Toc124252629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33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4252630" w:history="1">
        <w:r w:rsidR="00CB5400" w:rsidRPr="001C60FF">
          <w:rPr>
            <w:rStyle w:val="af4"/>
          </w:rPr>
          <w:t>VI. УРОВЕНЬ ЖИЗНИ НАСЕЛЕНИЯ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_Toc124252630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36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4252631" w:history="1">
        <w:r w:rsidR="00CB5400" w:rsidRPr="001C60FF">
          <w:rPr>
            <w:rStyle w:val="af4"/>
          </w:rPr>
          <w:t>VII. ЗАНЯТОСТЬ И БЕЗРАБОТИЦА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_Toc124252631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43</w:t>
        </w:r>
        <w:r w:rsidR="00CB5400">
          <w:rPr>
            <w:webHidden/>
          </w:rPr>
          <w:fldChar w:fldCharType="end"/>
        </w:r>
      </w:hyperlink>
    </w:p>
    <w:p w:rsidR="00CB5400" w:rsidRDefault="00C26E00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4252632" w:history="1">
        <w:r w:rsidR="00CB5400" w:rsidRPr="001C60FF">
          <w:rPr>
            <w:rStyle w:val="af4"/>
          </w:rPr>
          <w:t>VIII. ДЕМОГРАФИЯ</w:t>
        </w:r>
        <w:r w:rsidR="00CB5400">
          <w:rPr>
            <w:webHidden/>
          </w:rPr>
          <w:tab/>
        </w:r>
        <w:r w:rsidR="00CB5400">
          <w:rPr>
            <w:webHidden/>
          </w:rPr>
          <w:fldChar w:fldCharType="begin"/>
        </w:r>
        <w:r w:rsidR="00CB5400">
          <w:rPr>
            <w:webHidden/>
          </w:rPr>
          <w:instrText xml:space="preserve"> PAGEREF _Toc124252632 \h </w:instrText>
        </w:r>
        <w:r w:rsidR="00CB5400">
          <w:rPr>
            <w:webHidden/>
          </w:rPr>
        </w:r>
        <w:r w:rsidR="00CB5400">
          <w:rPr>
            <w:webHidden/>
          </w:rPr>
          <w:fldChar w:fldCharType="separate"/>
        </w:r>
        <w:r w:rsidR="00825586">
          <w:rPr>
            <w:webHidden/>
          </w:rPr>
          <w:t>45</w:t>
        </w:r>
        <w:r w:rsidR="00CB5400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24252614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94079A" w:rsidTr="00611636">
        <w:trPr>
          <w:cantSplit/>
          <w:trHeight w:val="1709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611636" w:rsidP="003623E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F5ACD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611636" w:rsidP="0061163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F5ACD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 </w:t>
            </w:r>
            <w:r w:rsidR="00305B5A">
              <w:rPr>
                <w:rFonts w:ascii="Arial" w:hAnsi="Arial" w:cs="Arial"/>
                <w:i/>
              </w:rPr>
              <w:br/>
              <w:t xml:space="preserve">в % к 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FF5ACD">
              <w:rPr>
                <w:rFonts w:ascii="Arial" w:hAnsi="Arial" w:cs="Arial"/>
                <w:i/>
              </w:rPr>
              <w:t>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3623E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611636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94079A" w:rsidRDefault="00305B5A" w:rsidP="00611636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2021г.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0476ED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E53AB2" w:rsidP="000476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0476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E53AB2" w:rsidP="000476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E53AB2" w:rsidP="000476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0476ED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76ED" w:rsidRDefault="000476ED" w:rsidP="000476ED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Pr="009A77CD" w:rsidRDefault="000476ED" w:rsidP="000476ED"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9A77CD">
              <w:rPr>
                <w:rFonts w:ascii="Arial" w:hAnsi="Arial" w:cs="Arial"/>
                <w:lang w:val="en-US"/>
              </w:rPr>
              <w:t>4541</w:t>
            </w:r>
            <w:r w:rsidRPr="009A77CD">
              <w:rPr>
                <w:rFonts w:ascii="Arial" w:hAnsi="Arial" w:cs="Arial"/>
              </w:rPr>
              <w:t>,</w:t>
            </w:r>
            <w:r w:rsidRPr="009A77CD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Pr="009A77CD" w:rsidRDefault="000476ED" w:rsidP="000476ED">
            <w:pPr>
              <w:ind w:right="57"/>
              <w:jc w:val="right"/>
              <w:rPr>
                <w:rFonts w:ascii="Arial" w:hAnsi="Arial" w:cs="Arial"/>
              </w:rPr>
            </w:pPr>
            <w:r w:rsidRPr="009A77CD">
              <w:rPr>
                <w:rFonts w:ascii="Arial" w:hAnsi="Arial" w:cs="Arial"/>
              </w:rPr>
              <w:t>99,6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Pr="009A77CD" w:rsidRDefault="000476ED" w:rsidP="000476ED"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9A77CD">
              <w:rPr>
                <w:rFonts w:ascii="Arial" w:hAnsi="Arial" w:cs="Arial"/>
                <w:lang w:val="en-US"/>
              </w:rPr>
              <w:t>46520</w:t>
            </w:r>
            <w:r w:rsidRPr="009A77CD">
              <w:rPr>
                <w:rFonts w:ascii="Arial" w:hAnsi="Arial" w:cs="Arial"/>
              </w:rPr>
              <w:t>,</w:t>
            </w:r>
            <w:r w:rsidRPr="009A77CD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Pr="009A77CD" w:rsidRDefault="000476ED" w:rsidP="000476ED">
            <w:pPr>
              <w:ind w:right="57"/>
              <w:jc w:val="right"/>
              <w:rPr>
                <w:rFonts w:ascii="Arial" w:hAnsi="Arial" w:cs="Arial"/>
              </w:rPr>
            </w:pPr>
            <w:r w:rsidRPr="009A77CD">
              <w:rPr>
                <w:rFonts w:ascii="Arial" w:hAnsi="Arial" w:cs="Arial"/>
              </w:rPr>
              <w:t>101,6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Pr="009A77CD" w:rsidRDefault="000476ED" w:rsidP="000476ED">
            <w:pPr>
              <w:ind w:right="57"/>
              <w:jc w:val="right"/>
              <w:rPr>
                <w:rFonts w:ascii="Arial" w:hAnsi="Arial" w:cs="Arial"/>
              </w:rPr>
            </w:pPr>
            <w:r w:rsidRPr="009A77CD">
              <w:rPr>
                <w:rFonts w:ascii="Arial" w:hAnsi="Arial" w:cs="Arial"/>
              </w:rPr>
              <w:t>108,3</w:t>
            </w:r>
          </w:p>
        </w:tc>
      </w:tr>
      <w:tr w:rsidR="000476ED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76ED" w:rsidRDefault="000476ED" w:rsidP="000476ED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1366,5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15040,6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0476ED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0476ED">
              <w:rPr>
                <w:rFonts w:ascii="Arial" w:hAnsi="Arial" w:cs="Arial"/>
              </w:rPr>
              <w:t>111,4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111,4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108,6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0476ED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производителей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96,9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98,5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0476ED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76ED" w:rsidRDefault="000476ED" w:rsidP="000476ED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611636">
        <w:rPr>
          <w:rFonts w:ascii="Arial" w:hAnsi="Arial" w:cs="Arial"/>
          <w:i/>
          <w:sz w:val="22"/>
          <w:szCs w:val="22"/>
        </w:rPr>
        <w:t>Дека</w:t>
      </w:r>
      <w:r w:rsidR="00FF5ACD">
        <w:rPr>
          <w:rFonts w:ascii="Arial" w:hAnsi="Arial" w:cs="Arial"/>
          <w:i/>
          <w:sz w:val="22"/>
          <w:szCs w:val="22"/>
        </w:rPr>
        <w:t>брь</w:t>
      </w:r>
      <w:r>
        <w:rPr>
          <w:rFonts w:ascii="Arial" w:hAnsi="Arial" w:cs="Arial"/>
          <w:i/>
          <w:sz w:val="22"/>
          <w:szCs w:val="22"/>
        </w:rPr>
        <w:t xml:space="preserve"> 2022г. к декабрю 2021г.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611636">
        <w:rPr>
          <w:rFonts w:ascii="Arial" w:hAnsi="Arial" w:cs="Arial"/>
          <w:i/>
          <w:sz w:val="22"/>
          <w:szCs w:val="22"/>
        </w:rPr>
        <w:t>Дека</w:t>
      </w:r>
      <w:r w:rsidR="00FF5ACD">
        <w:rPr>
          <w:rFonts w:ascii="Arial" w:hAnsi="Arial" w:cs="Arial"/>
          <w:i/>
          <w:sz w:val="22"/>
          <w:szCs w:val="22"/>
        </w:rPr>
        <w:t>брь</w:t>
      </w:r>
      <w:r>
        <w:rPr>
          <w:rFonts w:ascii="Arial" w:hAnsi="Arial" w:cs="Arial"/>
          <w:i/>
          <w:sz w:val="22"/>
          <w:szCs w:val="22"/>
        </w:rPr>
        <w:t xml:space="preserve"> 2021г. к декабрю 2020г.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24252615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6" w:name="_Toc124252616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4A058A" w:rsidTr="00D2210B">
        <w:trPr>
          <w:trHeight w:val="43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611636" w:rsidP="00CC7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F5ACD">
              <w:rPr>
                <w:rFonts w:ascii="Arial" w:hAnsi="Arial" w:cs="Arial"/>
                <w:i/>
              </w:rPr>
              <w:t>брь</w:t>
            </w:r>
            <w:r w:rsidR="004A058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CC742B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 w:rsidR="004A058A" w:rsidTr="004A058A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Pr="004A058A" w:rsidRDefault="004A058A" w:rsidP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611636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4A058A" w:rsidTr="004A058A"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611636" w:rsidP="00611636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CC742B">
              <w:rPr>
                <w:rFonts w:ascii="Arial" w:hAnsi="Arial" w:cs="Arial"/>
                <w:i/>
              </w:rPr>
              <w:t>о</w:t>
            </w:r>
            <w:r w:rsidR="00BB3D9D">
              <w:rPr>
                <w:rFonts w:ascii="Arial" w:hAnsi="Arial" w:cs="Arial"/>
                <w:i/>
              </w:rPr>
              <w:t>ябрю</w:t>
            </w:r>
            <w:r w:rsidR="004A058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611636" w:rsidP="00CC742B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F5ACD">
              <w:rPr>
                <w:rFonts w:ascii="Arial" w:hAnsi="Arial" w:cs="Arial"/>
                <w:i/>
              </w:rPr>
              <w:t>брю</w:t>
            </w:r>
            <w:r w:rsidR="004A058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0FC" w:rsidRDefault="001B00FC" w:rsidP="001B00F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45553,8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124,3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100,5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461415,4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95,2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2136,2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2,6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10233,7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49,2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24139,7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222138,0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83,6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7849,7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129,8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2158,3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20144,1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</w:rPr>
              <w:br/>
              <w:t>отходов,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1161,2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118,0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2280,9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2,0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19577,9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135,2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8735,1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124144,3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112,8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2968,4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32196,1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123,3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373,1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3654,7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117,0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3965,8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1526,1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132,6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6694,3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135,3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4172,5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109,9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963,6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123,3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705,9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100,6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1945,2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122,2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185,9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146,6</w:t>
            </w:r>
          </w:p>
        </w:tc>
      </w:tr>
      <w:tr w:rsidR="001B00FC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B00FC" w:rsidRDefault="001B00FC" w:rsidP="001B00FC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00FC" w:rsidRDefault="001B00FC" w:rsidP="001B00FC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109,4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9" w:name="_Toc124252617"/>
      <w:r>
        <w:rPr>
          <w:i w:val="0"/>
        </w:rPr>
        <w:t>2. ПРОМЫШЛЕННОЕ ПРОИЗВОДСТВО</w:t>
      </w:r>
      <w:bookmarkEnd w:id="7"/>
      <w:bookmarkEnd w:id="8"/>
      <w:bookmarkEnd w:id="9"/>
    </w:p>
    <w:p w:rsidR="0094079A" w:rsidRDefault="0094079A">
      <w:pPr>
        <w:rPr>
          <w:sz w:val="2"/>
          <w:szCs w:val="2"/>
          <w:highlight w:val="yellow"/>
        </w:rPr>
      </w:pPr>
    </w:p>
    <w:p w:rsidR="00E53AB2" w:rsidRDefault="00E53AB2" w:rsidP="00E53AB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декабре 2022г. по сравнению с соответствующим периодом предыдущего года составил 99,9%, в</w:t>
      </w:r>
      <w:r w:rsidRPr="001858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2022г. – 100,</w:t>
      </w:r>
      <w:r w:rsidRPr="003608CB">
        <w:rPr>
          <w:rFonts w:ascii="Arial" w:hAnsi="Arial" w:cs="Arial"/>
        </w:rPr>
        <w:t>2</w:t>
      </w:r>
      <w:r>
        <w:rPr>
          <w:rFonts w:ascii="Arial" w:hAnsi="Arial" w:cs="Arial"/>
        </w:rPr>
        <w:t>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  <w:r w:rsidR="00825586">
        <w:rPr>
          <w:rFonts w:ascii="Arial" w:hAnsi="Arial" w:cs="Arial"/>
          <w:b/>
          <w:bCs/>
          <w:vertAlign w:val="superscript"/>
        </w:rPr>
        <w:t>;2)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101,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4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101,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102,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125,5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132,3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104,</w:t>
            </w: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104,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</w:rPr>
              <w:t>82,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E53AB2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8C543B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85856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127,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52260F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 w:rsidRPr="008F2AC4">
              <w:rPr>
                <w:rFonts w:ascii="Arial" w:hAnsi="Arial" w:cs="Arial"/>
                <w:color w:val="000000"/>
              </w:rPr>
              <w:t>106,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 w:rsidR="00E53AB2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8F2AC4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8F2AC4"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53AB2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BB3D9D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</w:tr>
      <w:tr w:rsidR="00E53AB2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79,</w:t>
            </w: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</w:tr>
      <w:tr w:rsidR="00E53AB2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3608CB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E53AB2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115BBC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115BBC"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5454A3" w:rsidRDefault="005454A3" w:rsidP="005454A3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147A9">
        <w:rPr>
          <w:rFonts w:ascii="Arial" w:hAnsi="Arial" w:cs="Arial"/>
          <w:i/>
          <w:sz w:val="20"/>
          <w:szCs w:val="20"/>
        </w:rPr>
        <w:t xml:space="preserve">Данные уточнены </w:t>
      </w:r>
      <w:r w:rsidRPr="006F77B8">
        <w:rPr>
          <w:rFonts w:ascii="Arial" w:hAnsi="Arial" w:cs="Arial"/>
          <w:i/>
          <w:sz w:val="20"/>
          <w:szCs w:val="20"/>
        </w:rPr>
        <w:t>в соотве</w:t>
      </w:r>
      <w:r>
        <w:rPr>
          <w:rFonts w:ascii="Arial" w:hAnsi="Arial" w:cs="Arial"/>
          <w:i/>
          <w:sz w:val="20"/>
          <w:szCs w:val="20"/>
        </w:rPr>
        <w:t>тствии с регламентом разработки</w:t>
      </w:r>
      <w:r w:rsidRPr="006F77B8">
        <w:rPr>
          <w:rFonts w:ascii="Arial" w:hAnsi="Arial" w:cs="Arial"/>
          <w:i/>
          <w:sz w:val="20"/>
          <w:szCs w:val="20"/>
        </w:rPr>
        <w:t xml:space="preserve"> и публикации данных по производству и отгрузке продукции и динамике промышленного производства (приказ Росстата от 18.08.2020 г. № 470).</w:t>
      </w:r>
    </w:p>
    <w:p w:rsidR="005454A3" w:rsidRDefault="005454A3" w:rsidP="005454A3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CC742B" w:rsidRDefault="00CC74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94079A" w:rsidTr="006C503B">
        <w:trPr>
          <w:trHeight w:val="1561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6C503B" w:rsidP="006C50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F5ACD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FF5ACD">
              <w:rPr>
                <w:rFonts w:ascii="Arial" w:hAnsi="Arial" w:cs="Arial"/>
                <w:i/>
              </w:rPr>
              <w:t>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6C50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D25C6" w:rsidRDefault="00E53AB2" w:rsidP="00E53AB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99,6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C32C63" w:rsidRDefault="00E53AB2" w:rsidP="00E53AB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70,7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108,5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4A58DD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596,3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58,2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135,1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4A58DD" w:rsidRDefault="00E53AB2" w:rsidP="00E53AB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3,3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4A58DD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96,1</w:t>
            </w:r>
          </w:p>
        </w:tc>
      </w:tr>
      <w:tr w:rsidR="00E53AB2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Pr="00305B5A" w:rsidRDefault="00E53AB2" w:rsidP="00E53AB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9,0</w:t>
            </w:r>
          </w:p>
        </w:tc>
      </w:tr>
      <w:tr w:rsidR="00E53AB2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91,6</w:t>
            </w:r>
          </w:p>
        </w:tc>
      </w:tr>
      <w:tr w:rsidR="00E53AB2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130,8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109,3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94,0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101,9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94,9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154,8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E3C60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184,3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103,6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31,8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220,8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93,9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28,4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78,4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151,8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91EE9" w:rsidRDefault="00E53AB2" w:rsidP="00E53AB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474,9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138,5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93,4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99,3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98,3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102,0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91EE9" w:rsidRDefault="00E53AB2" w:rsidP="00E53AB2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4,4</w:t>
            </w:r>
          </w:p>
        </w:tc>
      </w:tr>
      <w:tr w:rsidR="00E53AB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191EE9" w:rsidRDefault="00E53AB2" w:rsidP="00E53AB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4,8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F5033E" w:rsidRDefault="00E53AB2" w:rsidP="00E53AB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C2D26" w:rsidRDefault="008C2D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94079A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6C503B" w:rsidP="00CC7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C449A9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6C50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 w:rsidR="0094079A" w:rsidTr="006C503B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6C503B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6C503B">
              <w:rPr>
                <w:rFonts w:ascii="Arial" w:hAnsi="Arial" w:cs="Arial"/>
                <w:i/>
              </w:rPr>
              <w:t>дека</w:t>
            </w:r>
            <w:r w:rsidR="00C449A9">
              <w:rPr>
                <w:rFonts w:ascii="Arial" w:hAnsi="Arial" w:cs="Arial"/>
                <w:i/>
              </w:rPr>
              <w:t>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6C503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58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B552B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96,6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B552B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B552B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2,7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B552B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B552B" w:rsidRDefault="00E53AB2" w:rsidP="00E53AB2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92DBC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B552B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B552B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21900,5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03BB8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102,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190844,7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F03BB8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82,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4D4DED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4D4DED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E53AB2" w:rsidT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12,5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E53AB2" w:rsidT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725BC7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6440B6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25,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1,1</w:t>
            </w:r>
          </w:p>
        </w:tc>
      </w:tr>
      <w:tr w:rsidR="00E53AB2" w:rsidT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1C7E34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tabs>
                <w:tab w:val="left" w:pos="1024"/>
              </w:tabs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28</w:t>
            </w:r>
            <w:r>
              <w:rPr>
                <w:rFonts w:ascii="Arial" w:hAnsi="Arial" w:cs="Arial"/>
              </w:rPr>
              <w:t>,0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,0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D17718" w:rsidRDefault="00E53AB2" w:rsidP="00E53AB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D17718" w:rsidRDefault="00E53AB2" w:rsidP="00E53AB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5,6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1,7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D17718" w:rsidRDefault="00E53AB2" w:rsidP="00E53AB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8,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137,3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6,3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0E0614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293,7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 р.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1092,0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171,2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2122,4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19761,0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D17718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99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14043,1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AD22C2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5717,9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53AB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358,0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94079A" w:rsidRDefault="00305B5A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19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434"/>
        <w:gridCol w:w="1562"/>
      </w:tblGrid>
      <w:tr w:rsidR="0094079A" w:rsidTr="00E53AB2">
        <w:trPr>
          <w:cantSplit/>
          <w:trHeight w:val="122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C742B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6C50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94079A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721D49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651037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49,6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B15A05" w:rsidRDefault="00E53AB2" w:rsidP="00E53AB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45,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,7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77117,1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9823,9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7216,9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9,9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6,2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5,7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8</w:t>
            </w:r>
            <w:r w:rsidRPr="00721D4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76,8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E53AB2" w:rsidRDefault="00E53AB2" w:rsidP="00E53AB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4586,1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47291F" w:rsidRDefault="00E53AB2" w:rsidP="00E53AB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95,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E53AB2" w:rsidRPr="0047291F" w:rsidRDefault="00E53AB2" w:rsidP="00E53AB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1152,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52,4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3,9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1039,1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64355C" w:rsidRDefault="00E53AB2" w:rsidP="00E53AB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97,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5949,2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491BFD" w:rsidRDefault="00E53AB2" w:rsidP="00E53AB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3AB2" w:rsidRDefault="00E53AB2" w:rsidP="00E53AB2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E53AB2" w:rsidRDefault="00E53AB2" w:rsidP="00E53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E53AB2" w:rsidRPr="00252DA5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338,6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E53AB2" w:rsidRPr="0021764C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21764C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91462A" w:rsidRDefault="00E53AB2" w:rsidP="00E53AB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961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E53AB2" w:rsidRDefault="00E53AB2" w:rsidP="00E53AB2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53AB2" w:rsidRDefault="00E53AB2" w:rsidP="00E53AB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91462A" w:rsidRDefault="00E53AB2" w:rsidP="00E53AB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24252618"/>
      <w:r>
        <w:rPr>
          <w:i w:val="0"/>
        </w:rPr>
        <w:t>3. РЫБОЛОВСТВО</w:t>
      </w:r>
      <w:bookmarkEnd w:id="10"/>
    </w:p>
    <w:p w:rsidR="00E53AB2" w:rsidRDefault="00E53AB2" w:rsidP="00E53AB2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2022 году отгружено товаров собственного производства, выполнено работ и услуг на 9627,1 млн рублей, что на 51,4% ниже уровня предыдущего года.</w:t>
      </w:r>
    </w:p>
    <w:p w:rsidR="00AE7BA5" w:rsidRDefault="00AE7BA5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2022 год</w:t>
      </w:r>
      <w:r w:rsidR="000F597E">
        <w:rPr>
          <w:rFonts w:ascii="Arial" w:hAnsi="Arial" w:cs="Arial"/>
          <w:b/>
          <w:bCs/>
          <w:caps/>
        </w:rPr>
        <w:t>у</w:t>
      </w:r>
    </w:p>
    <w:tbl>
      <w:tblPr>
        <w:tblW w:w="4987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3"/>
        <w:gridCol w:w="1703"/>
        <w:gridCol w:w="2237"/>
      </w:tblGrid>
      <w:tr w:rsidR="0094079A" w:rsidTr="00E53AB2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0F597E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E53AB2" w:rsidTr="00E53AB2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53AB2" w:rsidRPr="003A431C" w:rsidRDefault="00E53AB2" w:rsidP="00E53AB2">
            <w:pPr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77215,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3A431C" w:rsidRDefault="00E53AB2" w:rsidP="00E53AB2">
            <w:pPr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97,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Pr="00954517" w:rsidRDefault="00E53AB2" w:rsidP="00E53AB2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6488,5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54517" w:rsidRDefault="00E53AB2" w:rsidP="00E53AB2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3AB2" w:rsidRDefault="00E53AB2" w:rsidP="00E53AB2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AB2" w:rsidRPr="00954517" w:rsidRDefault="00E53AB2" w:rsidP="00E53AB2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3,9</w:t>
            </w:r>
          </w:p>
        </w:tc>
      </w:tr>
      <w:tr w:rsidR="00E53AB2" w:rsidTr="00E53AB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E53AB2" w:rsidRDefault="00E53AB2" w:rsidP="00E53AB2">
            <w:pPr>
              <w:rPr>
                <w:rFonts w:ascii="Arial Rounded MT Bold" w:hAnsi="Arial Rounded MT Bold"/>
              </w:rPr>
            </w:pPr>
            <w:r>
              <w:rPr>
                <w:rFonts w:ascii="Arial" w:hAnsi="Arial" w:cs="Arial"/>
              </w:rPr>
              <w:t>Рыба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пресноводная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свежая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или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охлажденная</w:t>
            </w:r>
            <w:r>
              <w:rPr>
                <w:rFonts w:ascii="Arial Rounded MT Bold" w:hAnsi="Arial Rounded MT Bold"/>
              </w:rPr>
              <w:t xml:space="preserve">, </w:t>
            </w:r>
            <w:r>
              <w:rPr>
                <w:rFonts w:ascii="Arial" w:hAnsi="Arial" w:cs="Arial"/>
              </w:rPr>
              <w:t>не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являющаяся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продукцией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53AB2" w:rsidRDefault="00E53AB2" w:rsidP="00E53AB2">
            <w:pPr>
              <w:ind w:right="258"/>
              <w:jc w:val="right"/>
            </w:pPr>
            <w:r>
              <w:rPr>
                <w:rFonts w:ascii="Arial" w:hAnsi="Arial" w:cs="Arial"/>
              </w:rPr>
              <w:t>4307</w:t>
            </w:r>
            <w:r w:rsidRPr="001E2F3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AB2" w:rsidRPr="001E2F37" w:rsidRDefault="00E53AB2" w:rsidP="00E53AB2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42,6</w:t>
            </w:r>
          </w:p>
        </w:tc>
      </w:tr>
    </w:tbl>
    <w:bookmarkEnd w:id="11"/>
    <w:bookmarkEnd w:id="12"/>
    <w:bookmarkEnd w:id="13"/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0F597E" w:rsidRDefault="000F597E" w:rsidP="000F597E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4" w:name="_Toc12960471"/>
      <w:bookmarkStart w:id="15" w:name="_Toc20487985"/>
      <w:bookmarkStart w:id="16" w:name="_Toc52289672"/>
      <w:bookmarkStart w:id="17" w:name="_Toc95142471"/>
      <w:bookmarkStart w:id="18" w:name="_Toc124252619"/>
      <w:r>
        <w:rPr>
          <w:i w:val="0"/>
        </w:rPr>
        <w:t>4. СЕЛЬСКОЕ ХОЗЯЙСТВО</w:t>
      </w:r>
      <w:bookmarkEnd w:id="14"/>
      <w:bookmarkEnd w:id="15"/>
      <w:bookmarkEnd w:id="16"/>
      <w:bookmarkEnd w:id="17"/>
      <w:bookmarkEnd w:id="18"/>
    </w:p>
    <w:p w:rsidR="00757E55" w:rsidRDefault="00757E55" w:rsidP="00757E55">
      <w:pPr>
        <w:spacing w:before="120" w:after="120"/>
        <w:ind w:firstLine="709"/>
        <w:jc w:val="both"/>
        <w:rPr>
          <w:rFonts w:ascii="Arial" w:hAnsi="Arial" w:cs="Arial"/>
        </w:rPr>
      </w:pPr>
      <w:r w:rsidRPr="00795B68">
        <w:rPr>
          <w:rFonts w:ascii="Arial" w:hAnsi="Arial" w:cs="Arial"/>
          <w:b/>
        </w:rPr>
        <w:t>Растениеводство.</w:t>
      </w:r>
      <w:r w:rsidRPr="00AE6B54">
        <w:t xml:space="preserve"> </w:t>
      </w:r>
      <w:r>
        <w:rPr>
          <w:rFonts w:ascii="Arial" w:hAnsi="Arial" w:cs="Arial"/>
        </w:rPr>
        <w:t>В 2022г. в хозяйствах всех категорий, по предварительным данным, валовой сбор картофеля составил 7693 тонны (на 9,0% больше, чем в 2021 году), овощей открытого и защищенного грунта – 4448 тонн (на 13,8% больше).</w:t>
      </w:r>
    </w:p>
    <w:p w:rsidR="000F597E" w:rsidRDefault="000F597E" w:rsidP="000F597E"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 xml:space="preserve">валовой сбор и урожайность </w:t>
      </w:r>
      <w:r>
        <w:rPr>
          <w:rFonts w:ascii="Arial" w:hAnsi="Arial" w:cs="Arial"/>
          <w:b/>
          <w:bCs/>
          <w:caps/>
          <w:sz w:val="24"/>
          <w:szCs w:val="24"/>
        </w:rPr>
        <w:br/>
        <w:t xml:space="preserve">основных сельскохозяйственных культур </w:t>
      </w:r>
      <w:r>
        <w:rPr>
          <w:rFonts w:ascii="Arial" w:hAnsi="Arial" w:cs="Arial"/>
          <w:b/>
          <w:bCs/>
          <w:caps/>
          <w:sz w:val="24"/>
          <w:szCs w:val="24"/>
        </w:rPr>
        <w:br/>
        <w:t>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495"/>
        <w:gridCol w:w="1701"/>
        <w:gridCol w:w="1701"/>
      </w:tblGrid>
      <w:tr w:rsidR="000F597E" w:rsidTr="005C6B8C">
        <w:trPr>
          <w:trHeight w:val="801"/>
          <w:tblHeader/>
        </w:trPr>
        <w:tc>
          <w:tcPr>
            <w:tcW w:w="30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F597E" w:rsidRDefault="000F597E" w:rsidP="005C6B8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F597E" w:rsidRDefault="000F597E" w:rsidP="000F597E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F597E" w:rsidRDefault="000F597E" w:rsidP="000F597E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0F597E" w:rsidTr="005C6B8C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597E" w:rsidRDefault="000F597E" w:rsidP="005C6B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9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597E" w:rsidRDefault="000F597E" w:rsidP="005C6B8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597E" w:rsidRDefault="000F597E" w:rsidP="005C6B8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757E55" w:rsidTr="005C6B8C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E55" w:rsidRDefault="00757E55" w:rsidP="00757E5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7692,8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757E55" w:rsidTr="005C6B8C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E55" w:rsidRDefault="00757E55" w:rsidP="00757E5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урожайность, ц с одного гектара убранной площади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757E55" w:rsidTr="005C6B8C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E55" w:rsidRDefault="00757E55" w:rsidP="00757E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 открытого и защищенного грунта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757E55" w:rsidTr="005C6B8C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E55" w:rsidRDefault="00757E55" w:rsidP="00757E5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4447,9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757E55" w:rsidTr="005C6B8C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57E55" w:rsidRDefault="00757E55" w:rsidP="00757E55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 (открытый грунт), ц с одного гектара убранной площади</w:t>
            </w:r>
            <w:r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178,3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E55" w:rsidRPr="006F2648" w:rsidRDefault="00757E55" w:rsidP="00757E5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</w:tbl>
    <w:p w:rsidR="000F597E" w:rsidRDefault="000F597E" w:rsidP="000F597E">
      <w:pPr>
        <w:pStyle w:val="Arial"/>
        <w:spacing w:after="0"/>
      </w:pPr>
      <w:r w:rsidRPr="001B355E">
        <w:rPr>
          <w:vertAlign w:val="superscript"/>
        </w:rPr>
        <w:t>1)</w:t>
      </w:r>
      <w:r w:rsidRPr="001B355E">
        <w:t xml:space="preserve"> </w:t>
      </w:r>
      <w:r>
        <w:t>Включая овощи закрытого грунта в хозяйствах населения.</w:t>
      </w:r>
    </w:p>
    <w:p w:rsidR="000F597E" w:rsidRDefault="000F597E" w:rsidP="000F597E">
      <w:pPr>
        <w:ind w:firstLine="709"/>
        <w:jc w:val="both"/>
        <w:rPr>
          <w:rFonts w:ascii="Arial" w:hAnsi="Arial" w:cs="Arial"/>
          <w:b/>
        </w:rPr>
      </w:pPr>
    </w:p>
    <w:p w:rsidR="00757E55" w:rsidRDefault="00757E55" w:rsidP="00757E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конец декабря 2022г. поголовье крупного рогатого скота в хозяйствах всех категорий, по расчетам, составило 3,7 тыс. голов (на 2,8% больше по сравнению с аналогичной датой предыдущего года), из него коров – 1,7 тыс. (на 1,6% больше), поголовье свиней – 2,1 тыс. (на 0,8% больше), овец и коз – 0,4 тыс. (на 19,5% меньше), птицы – 85,5 тыс. голов (на 6,3% меньше).</w:t>
      </w:r>
    </w:p>
    <w:p w:rsidR="00757E55" w:rsidRDefault="00757E55" w:rsidP="00757E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структуре поголовья скота на хозяйства населения приходилось 4,8% поголовья крупного рогатого скота, 8,8% свиней, 56,4% овец и коз (на 1 января 2022г. - соответственно 4,6%, 8,8% и 55,6%).</w:t>
      </w:r>
    </w:p>
    <w:p w:rsidR="00757E55" w:rsidRDefault="00757E55" w:rsidP="00757E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2022г.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532,2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6067,0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29042,9 тыс. штук.</w:t>
      </w:r>
    </w:p>
    <w:p w:rsidR="000F597E" w:rsidRDefault="000F597E" w:rsidP="000F597E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0F597E" w:rsidTr="00F76CF1">
        <w:trPr>
          <w:trHeight w:val="840"/>
          <w:tblHeader/>
        </w:trPr>
        <w:tc>
          <w:tcPr>
            <w:tcW w:w="232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F597E" w:rsidRDefault="000F597E" w:rsidP="005C6B8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7E" w:rsidRDefault="000F597E" w:rsidP="000F597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2022г. </w:t>
            </w: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F597E" w:rsidRDefault="000F597E" w:rsidP="000F597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757E55" w:rsidTr="00F76CF1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Default="00757E55" w:rsidP="00757E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(в живом </w:t>
            </w:r>
            <w:r>
              <w:rPr>
                <w:rFonts w:ascii="Arial" w:hAnsi="Arial" w:cs="Arial"/>
              </w:rPr>
              <w:br/>
              <w:t>весе), тонн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Default="00757E55" w:rsidP="00F76CF1">
            <w:pPr>
              <w:widowControl w:val="0"/>
              <w:tabs>
                <w:tab w:val="center" w:pos="4153"/>
                <w:tab w:val="right" w:pos="8306"/>
              </w:tabs>
              <w:ind w:left="-107" w:right="7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532,2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Default="00757E55" w:rsidP="00F76CF1">
            <w:pPr>
              <w:widowControl w:val="0"/>
              <w:tabs>
                <w:tab w:val="center" w:pos="4153"/>
                <w:tab w:val="right" w:pos="8306"/>
              </w:tabs>
              <w:ind w:left="-107" w:right="7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757E55" w:rsidTr="00F76CF1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Default="00757E55" w:rsidP="00757E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Default="00757E55" w:rsidP="00F76CF1">
            <w:pPr>
              <w:widowControl w:val="0"/>
              <w:tabs>
                <w:tab w:val="center" w:pos="4153"/>
                <w:tab w:val="right" w:pos="8306"/>
              </w:tabs>
              <w:ind w:left="-107" w:right="7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6067,0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E55" w:rsidRDefault="00757E55" w:rsidP="00F76CF1">
            <w:pPr>
              <w:widowControl w:val="0"/>
              <w:tabs>
                <w:tab w:val="center" w:pos="4153"/>
                <w:tab w:val="right" w:pos="8306"/>
              </w:tabs>
              <w:ind w:left="-107" w:right="7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757E55" w:rsidTr="00F76CF1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E55" w:rsidRDefault="00757E55" w:rsidP="00757E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E55" w:rsidRDefault="00757E55" w:rsidP="00F76CF1">
            <w:pPr>
              <w:widowControl w:val="0"/>
              <w:tabs>
                <w:tab w:val="center" w:pos="4153"/>
                <w:tab w:val="right" w:pos="8306"/>
              </w:tabs>
              <w:ind w:left="-107" w:right="7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29042,9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E55" w:rsidRDefault="00757E55" w:rsidP="00F76CF1">
            <w:pPr>
              <w:widowControl w:val="0"/>
              <w:tabs>
                <w:tab w:val="center" w:pos="4153"/>
                <w:tab w:val="right" w:pos="8306"/>
              </w:tabs>
              <w:ind w:left="-107" w:right="7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</w:tbl>
    <w:p w:rsidR="000F597E" w:rsidRPr="001832E4" w:rsidRDefault="000F597E" w:rsidP="000F597E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F76CF1" w:rsidRDefault="00F76CF1" w:rsidP="00F76CF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по сравнению с 2021г. увеличился удельный вес производства крупного рогатого скота с 32,2% до 40,7%, свиней – с 32,0% до 35,7%, оленей – с 4,2% до 8,1%; удельный вес птицы снизился с 30,8% до 14,6%.</w:t>
      </w:r>
    </w:p>
    <w:p w:rsidR="00F76CF1" w:rsidRDefault="00F76CF1" w:rsidP="00F76CF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2021г. отмечен рост производства скота и птицы на убой (в живом весе) на 46,8%, молока – на 0,1%, при этом объем производства яиц снизился на 2,5%. В хозяйствах населения объем производства скота и птицы на убой (в живом весе) снизился на 13,2%, молока – на 36,8%, яиц – на 59,5%.</w:t>
      </w:r>
    </w:p>
    <w:p w:rsidR="0094079A" w:rsidRDefault="000F597E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9" w:name="_Toc124252620"/>
      <w:r>
        <w:rPr>
          <w:i w:val="0"/>
        </w:rPr>
        <w:t>5</w:t>
      </w:r>
      <w:r w:rsidR="00305B5A">
        <w:rPr>
          <w:i w:val="0"/>
        </w:rPr>
        <w:t>. СТРОИТЕЛЬСТВО</w:t>
      </w:r>
      <w:bookmarkEnd w:id="19"/>
    </w:p>
    <w:p w:rsidR="005454A3" w:rsidRDefault="005454A3" w:rsidP="005454A3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декабре 2022г. составил 2032,7 млн рублей, или 101,4% (в сопоставимых ценах) к уровню соответствующего периода предыдущего года, в 2022г. – 25302,9 млн рублей, или 93,8%.</w:t>
      </w:r>
    </w:p>
    <w:p w:rsidR="0094079A" w:rsidRPr="00A6752D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 w:rsidR="00A6752D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6797,9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146,4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13853,1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2009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152,8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26005,9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6752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 w:rsidR="00A6752D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6752D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Pr="0068192B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A6752D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 w:rsidR="00A6752D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A6752D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A6752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7BA5" w:rsidRPr="00825586" w:rsidRDefault="00A6752D" w:rsidP="00825586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25586">
        <w:rPr>
          <w:rFonts w:ascii="Arial" w:hAnsi="Arial" w:cs="Arial"/>
          <w:i/>
          <w:sz w:val="22"/>
          <w:szCs w:val="22"/>
          <w:vertAlign w:val="superscript"/>
        </w:rPr>
        <w:t>1)</w:t>
      </w:r>
      <w:r w:rsidR="00825586" w:rsidRPr="00825586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B55B7B">
        <w:rPr>
          <w:rFonts w:ascii="Arial" w:hAnsi="Arial" w:cs="Arial"/>
          <w:i/>
          <w:sz w:val="22"/>
          <w:szCs w:val="22"/>
        </w:rPr>
        <w:t>П</w:t>
      </w:r>
      <w:r w:rsidR="00825586" w:rsidRPr="00825586">
        <w:rPr>
          <w:rFonts w:ascii="Arial" w:hAnsi="Arial" w:cs="Arial"/>
          <w:bCs/>
          <w:i/>
          <w:sz w:val="22"/>
          <w:szCs w:val="22"/>
        </w:rPr>
        <w:t xml:space="preserve">омесячная динамика объема работ, выполненных собственными силами по виду деятельности "Строительство" </w:t>
      </w:r>
      <w:r w:rsidR="00B55B7B">
        <w:rPr>
          <w:rFonts w:ascii="Arial" w:hAnsi="Arial" w:cs="Arial"/>
          <w:bCs/>
          <w:i/>
          <w:sz w:val="22"/>
          <w:szCs w:val="22"/>
        </w:rPr>
        <w:t>у</w:t>
      </w:r>
      <w:r w:rsidR="00B55B7B" w:rsidRPr="00825586">
        <w:rPr>
          <w:rFonts w:ascii="Arial" w:hAnsi="Arial" w:cs="Arial"/>
          <w:bCs/>
          <w:i/>
          <w:sz w:val="22"/>
          <w:szCs w:val="22"/>
        </w:rPr>
        <w:t xml:space="preserve">точнена </w:t>
      </w:r>
      <w:r w:rsidR="00825586" w:rsidRPr="00825586">
        <w:rPr>
          <w:rFonts w:ascii="Arial" w:hAnsi="Arial" w:cs="Arial"/>
          <w:bCs/>
          <w:i/>
          <w:sz w:val="22"/>
          <w:szCs w:val="22"/>
        </w:rPr>
        <w:t>на основе утвержденных годовых итогов за 2021 год и скорректированного коэффициента досчета за 2022 год. Вторая месячная оценка объема работ осуществлена в соответствии с Регламентом оценки, корректировки и публикации данных статистического наблюдения за строительством и инвестициями в основной капитал, утвержденным приказом Росстата от 26.09.2016 № 544.</w:t>
      </w:r>
    </w:p>
    <w:p w:rsidR="00A6752D" w:rsidRDefault="00A6752D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:rsidR="00A6752D" w:rsidRDefault="00A6752D" w:rsidP="00A6752D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2022г. введено в действие 11522 кв. метра общей площади жилых помещений, что составило 107,8% к 2021г. В том числе населением построено 32 индивидуальных дома общей площадью жилых помещений 4004 кв. метра, или 113,2% к предыдущему году.</w:t>
      </w:r>
    </w:p>
    <w:p w:rsidR="0094079A" w:rsidRDefault="00305B5A" w:rsidP="00AE4C64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 w:rsidTr="00AE4C64">
        <w:trPr>
          <w:trHeight w:val="591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AE4C64"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AE4C6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 w:rsidP="00AE4C6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C2057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045E3C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576F9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76F9" w:rsidRPr="0068192B" w:rsidRDefault="00D576F9" w:rsidP="00D576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76F9" w:rsidRDefault="00D576F9" w:rsidP="00D576F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6F9" w:rsidRDefault="00D576F9" w:rsidP="00D576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6F9" w:rsidRDefault="00D576F9" w:rsidP="00D576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 w:rsidR="00D65580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5580" w:rsidRDefault="00D65580" w:rsidP="00D655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5580" w:rsidRDefault="00D65580" w:rsidP="00D6558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5580" w:rsidRDefault="00D65580" w:rsidP="00D6558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5580" w:rsidRDefault="00D65580" w:rsidP="00D6558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 w:rsidR="00A6752D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 w:rsidR="00A6752D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 w:rsidR="00A6752D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752D" w:rsidRDefault="00A6752D" w:rsidP="00A6752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752D" w:rsidRDefault="00A6752D" w:rsidP="00A6752D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20" w:name="_Toc104899585"/>
    </w:p>
    <w:p w:rsidR="0094079A" w:rsidRDefault="00AE4C64" w:rsidP="00AD182E">
      <w:pPr>
        <w:pStyle w:val="2"/>
        <w:spacing w:after="240"/>
        <w:jc w:val="center"/>
        <w:rPr>
          <w:i w:val="0"/>
        </w:rPr>
      </w:pPr>
      <w:bookmarkStart w:id="21" w:name="_Toc124252621"/>
      <w:r>
        <w:rPr>
          <w:i w:val="0"/>
        </w:rPr>
        <w:t>6</w:t>
      </w:r>
      <w:r w:rsidR="00305B5A">
        <w:rPr>
          <w:i w:val="0"/>
        </w:rPr>
        <w:t>. АВТОМОБИЛЬНЫЙ ТРАНСПОРТ</w:t>
      </w:r>
      <w:bookmarkEnd w:id="20"/>
      <w:bookmarkEnd w:id="21"/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  <w:bCs/>
          <w:sz w:val="14"/>
          <w:szCs w:val="14"/>
          <w:vertAlign w:val="superscript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4079A" w:rsidTr="00AE4C64">
        <w:trPr>
          <w:trHeight w:val="1594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AE4C64" w:rsidP="00AD182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496580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AE4C64" w:rsidP="00AE4C6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496580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496580">
              <w:rPr>
                <w:rFonts w:ascii="Arial" w:hAnsi="Arial" w:cs="Arial"/>
                <w:i/>
              </w:rPr>
              <w:t>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D18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E4C64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FD0C36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5107,0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FD0C36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,2</w:t>
            </w:r>
          </w:p>
        </w:tc>
      </w:tr>
    </w:tbl>
    <w:p w:rsidR="00A6752D" w:rsidRDefault="00A6752D">
      <w:pPr>
        <w:spacing w:before="240" w:after="120"/>
        <w:jc w:val="center"/>
        <w:rPr>
          <w:rFonts w:ascii="Arial" w:hAnsi="Arial" w:cs="Arial"/>
          <w:b/>
        </w:rPr>
      </w:pPr>
    </w:p>
    <w:p w:rsidR="00A6752D" w:rsidRDefault="00A675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 w:rsidTr="001C1A73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9658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96580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94079A" w:rsidTr="00B7083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B7083F" w:rsidTr="004965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B7083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496580" w:rsidTr="0068192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4965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904CE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904CE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A85C07" w:rsidTr="00AD182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Pr="003A47AF" w:rsidRDefault="00A85C07" w:rsidP="00A85C07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4D04C3" w:rsidTr="00AE4C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04C3" w:rsidRPr="004F7C75" w:rsidRDefault="004D04C3" w:rsidP="004D04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FD0C3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0C36" w:rsidRDefault="00FD0C36" w:rsidP="00FD0C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0C36" w:rsidRDefault="00FD0C36" w:rsidP="004C567E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4C567E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,</w:t>
            </w:r>
            <w:r w:rsidR="004C567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0C36" w:rsidRDefault="00FD0C36" w:rsidP="004C567E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 w:rsidR="004C567E">
              <w:rPr>
                <w:rFonts w:ascii="Arial" w:hAnsi="Arial" w:cs="Arial"/>
                <w:color w:val="000000"/>
              </w:rPr>
              <w:t>2</w:t>
            </w:r>
            <w:bookmarkStart w:id="22" w:name="_GoBack"/>
            <w:bookmarkEnd w:id="22"/>
          </w:p>
        </w:tc>
      </w:tr>
    </w:tbl>
    <w:p w:rsidR="00496580" w:rsidRDefault="00496580" w:rsidP="00496580">
      <w:pPr>
        <w:rPr>
          <w:lang w:val="en-US"/>
        </w:rPr>
      </w:pPr>
    </w:p>
    <w:p w:rsidR="00496580" w:rsidRPr="00496580" w:rsidRDefault="00496580" w:rsidP="00496580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3" w:name="_Toc124252622"/>
      <w:r>
        <w:rPr>
          <w:lang w:val="en-US"/>
        </w:rPr>
        <w:lastRenderedPageBreak/>
        <w:t>III</w:t>
      </w:r>
      <w:r>
        <w:t>. РЫНКИ ТОВАРОВ И УСЛУГ</w:t>
      </w:r>
      <w:bookmarkEnd w:id="23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4" w:name="_Toc124252623"/>
      <w:bookmarkStart w:id="25" w:name="_Toc347145697"/>
      <w:r>
        <w:rPr>
          <w:i w:val="0"/>
          <w:color w:val="000000" w:themeColor="text1"/>
        </w:rPr>
        <w:t>1. РОЗНИЧНАЯ ТОРГОВЛЯ</w:t>
      </w:r>
      <w:bookmarkEnd w:id="24"/>
    </w:p>
    <w:p w:rsidR="0027630A" w:rsidRPr="00DA6811" w:rsidRDefault="0027630A" w:rsidP="0027630A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составил </w:t>
      </w:r>
      <w:r w:rsidRPr="009A77CD">
        <w:rPr>
          <w:rFonts w:ascii="Arial" w:hAnsi="Arial" w:cs="Arial"/>
        </w:rPr>
        <w:t>4541,9</w:t>
      </w:r>
      <w:r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 w:rsidRPr="009A77CD">
        <w:rPr>
          <w:rFonts w:ascii="Arial" w:hAnsi="Arial" w:cs="Arial"/>
          <w:kern w:val="24"/>
        </w:rPr>
        <w:t>99,6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 w:rsidRPr="00543953">
        <w:rPr>
          <w:rFonts w:ascii="Arial" w:hAnsi="Arial" w:cs="Arial"/>
        </w:rPr>
        <w:t xml:space="preserve">2022г. </w:t>
      </w:r>
      <w:r w:rsidRPr="00DA6811">
        <w:rPr>
          <w:rFonts w:ascii="Arial" w:hAnsi="Arial" w:cs="Arial"/>
        </w:rPr>
        <w:t xml:space="preserve">– </w:t>
      </w:r>
      <w:r w:rsidRPr="009A77CD">
        <w:rPr>
          <w:rFonts w:ascii="Arial" w:hAnsi="Arial" w:cs="Arial"/>
        </w:rPr>
        <w:t>46520,1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9A77CD">
        <w:rPr>
          <w:rFonts w:ascii="Arial" w:hAnsi="Arial" w:cs="Arial"/>
        </w:rPr>
        <w:t>101,6</w:t>
      </w:r>
      <w:r w:rsidRPr="00DA6811">
        <w:rPr>
          <w:rFonts w:ascii="Arial" w:hAnsi="Arial" w:cs="Arial"/>
        </w:rPr>
        <w:t>%.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9721,3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18985,7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29025,4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40021,5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F1D83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4F1D83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lang w:val="en-US"/>
              </w:rPr>
              <w:t>3804,3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color w:val="000000"/>
              </w:rPr>
              <w:t>94,3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D04646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3888,2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6934E3" w:rsidRDefault="00812DBA" w:rsidP="00A62BE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11489,4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100,9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D04646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22258,2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BB546F" w:rsidRDefault="00CC783E" w:rsidP="00CC783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BB546F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lang w:val="en-US"/>
              </w:rPr>
              <w:t>3887</w:t>
            </w:r>
            <w:r w:rsidRPr="00D502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4E7EDC" w:rsidRDefault="00CC783E" w:rsidP="00CC783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</w:t>
            </w:r>
            <w:r w:rsidRPr="004E7EDC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3896,4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100,3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3D35B2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3944,6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99,5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5516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C3C01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11728,8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D502AD">
              <w:rPr>
                <w:rFonts w:ascii="Arial" w:hAnsi="Arial" w:cs="Arial"/>
                <w:b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100,5</w:t>
            </w:r>
          </w:p>
        </w:tc>
      </w:tr>
      <w:tr w:rsidR="00CC783E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CC3C01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C3C01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33987,0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D502AD"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C783E" w:rsidTr="00430E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</w:t>
            </w:r>
            <w:r w:rsidRPr="003D35B2">
              <w:rPr>
                <w:rFonts w:ascii="Arial" w:hAnsi="Arial" w:cs="Arial"/>
              </w:rPr>
              <w:t>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4002,2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101,1</w:t>
            </w:r>
          </w:p>
        </w:tc>
      </w:tr>
      <w:tr w:rsidR="00CC783E" w:rsidTr="0061163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555162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55162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55162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27630A" w:rsidTr="0061163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7630A" w:rsidRPr="00920634" w:rsidRDefault="0027630A" w:rsidP="0027630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920634">
              <w:rPr>
                <w:rFonts w:ascii="Arial" w:hAnsi="Arial" w:cs="Arial"/>
                <w:lang w:val="en-US"/>
              </w:rPr>
              <w:t>4541</w:t>
            </w:r>
            <w:r w:rsidRPr="00920634">
              <w:rPr>
                <w:rFonts w:ascii="Arial" w:hAnsi="Arial" w:cs="Arial"/>
              </w:rPr>
              <w:t>,</w:t>
            </w:r>
            <w:r w:rsidRPr="00920634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920634" w:rsidRDefault="0027630A" w:rsidP="0027630A">
            <w:pPr>
              <w:ind w:right="459"/>
              <w:jc w:val="right"/>
              <w:rPr>
                <w:rFonts w:ascii="Arial" w:hAnsi="Arial" w:cs="Arial"/>
              </w:rPr>
            </w:pPr>
            <w:r w:rsidRPr="00920634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920634" w:rsidRDefault="0027630A" w:rsidP="002763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20634">
              <w:rPr>
                <w:rFonts w:ascii="Arial" w:hAnsi="Arial" w:cs="Arial"/>
              </w:rPr>
              <w:t>113,6</w:t>
            </w:r>
          </w:p>
        </w:tc>
      </w:tr>
      <w:tr w:rsidR="0027630A" w:rsidTr="0061163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7630A" w:rsidRPr="00920634" w:rsidRDefault="0027630A" w:rsidP="0027630A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920634">
              <w:rPr>
                <w:rFonts w:ascii="Arial" w:hAnsi="Arial" w:cs="Arial"/>
                <w:b/>
                <w:lang w:val="en-US"/>
              </w:rPr>
              <w:t>12533</w:t>
            </w:r>
            <w:r w:rsidRPr="00920634">
              <w:rPr>
                <w:rFonts w:ascii="Arial" w:hAnsi="Arial" w:cs="Arial"/>
                <w:b/>
              </w:rPr>
              <w:t>,</w:t>
            </w:r>
            <w:r w:rsidRPr="0092063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920634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920634" w:rsidRDefault="0027630A" w:rsidP="002763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105,2</w:t>
            </w:r>
          </w:p>
        </w:tc>
      </w:tr>
      <w:tr w:rsidR="0027630A" w:rsidTr="00430E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7630A" w:rsidRPr="00920634" w:rsidRDefault="0027630A" w:rsidP="0027630A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920634">
              <w:rPr>
                <w:rFonts w:ascii="Arial" w:hAnsi="Arial" w:cs="Arial"/>
                <w:b/>
                <w:lang w:val="en-US"/>
              </w:rPr>
              <w:t>46520</w:t>
            </w:r>
            <w:r w:rsidRPr="00920634">
              <w:rPr>
                <w:rFonts w:ascii="Arial" w:hAnsi="Arial" w:cs="Arial"/>
                <w:b/>
              </w:rPr>
              <w:t>,</w:t>
            </w:r>
            <w:r w:rsidRPr="0092063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920634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920634" w:rsidRDefault="0027630A" w:rsidP="002763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27630A" w:rsidRPr="00012A63" w:rsidRDefault="0027630A" w:rsidP="0027630A">
      <w:pPr>
        <w:ind w:firstLine="720"/>
        <w:jc w:val="both"/>
        <w:rPr>
          <w:rFonts w:ascii="Arial" w:hAnsi="Arial" w:cs="Arial"/>
          <w:kern w:val="24"/>
        </w:rPr>
      </w:pPr>
    </w:p>
    <w:p w:rsidR="0027630A" w:rsidRDefault="0027630A" w:rsidP="0027630A">
      <w:pPr>
        <w:ind w:firstLine="720"/>
        <w:jc w:val="both"/>
        <w:rPr>
          <w:rFonts w:ascii="Arial" w:hAnsi="Arial" w:cs="Arial"/>
          <w:kern w:val="24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27630A" w:rsidRPr="000E18EB" w:rsidRDefault="0027630A" w:rsidP="0027630A">
      <w:pPr>
        <w:ind w:firstLine="720"/>
        <w:jc w:val="both"/>
        <w:rPr>
          <w:rFonts w:ascii="Arial" w:hAnsi="Arial" w:cs="Arial"/>
          <w:kern w:val="24"/>
          <w:highlight w:val="yellow"/>
        </w:rPr>
      </w:pPr>
    </w:p>
    <w:p w:rsidR="0094079A" w:rsidRDefault="00305B5A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4079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5C6B8C" w:rsidP="00AD182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62BE1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D18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 w:rsidR="0094079A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5C6B8C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5C6B8C">
              <w:rPr>
                <w:rFonts w:ascii="Arial" w:hAnsi="Arial" w:cs="Arial"/>
                <w:i/>
              </w:rPr>
              <w:t>дека</w:t>
            </w:r>
            <w:r w:rsidR="00A62BE1">
              <w:rPr>
                <w:rFonts w:ascii="Arial" w:hAnsi="Arial" w:cs="Arial"/>
                <w:i/>
              </w:rPr>
              <w:t>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5C6B8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27630A" w:rsidTr="00302269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  <w:b/>
                <w:bCs/>
              </w:rPr>
            </w:pPr>
            <w:r w:rsidRPr="008C5301">
              <w:rPr>
                <w:rFonts w:ascii="Arial" w:hAnsi="Arial" w:cs="Arial"/>
                <w:b/>
                <w:bCs/>
              </w:rPr>
              <w:t>4541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8C5301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  <w:b/>
                <w:bCs/>
              </w:rPr>
            </w:pPr>
            <w:r w:rsidRPr="008C5301">
              <w:rPr>
                <w:rFonts w:ascii="Arial" w:hAnsi="Arial" w:cs="Arial"/>
                <w:b/>
                <w:bCs/>
              </w:rPr>
              <w:t>99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8C5301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  <w:b/>
                <w:bCs/>
              </w:rPr>
            </w:pPr>
            <w:r w:rsidRPr="008C5301">
              <w:rPr>
                <w:rFonts w:ascii="Arial" w:hAnsi="Arial" w:cs="Arial"/>
                <w:b/>
                <w:bCs/>
              </w:rPr>
              <w:t>46520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8C530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  <w:b/>
                <w:bCs/>
              </w:rPr>
            </w:pPr>
            <w:r w:rsidRPr="008C5301">
              <w:rPr>
                <w:rFonts w:ascii="Arial" w:hAnsi="Arial" w:cs="Arial"/>
                <w:b/>
                <w:bCs/>
              </w:rPr>
              <w:t>101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8C5301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27630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</w:p>
        </w:tc>
      </w:tr>
      <w:tr w:rsidR="0027630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  <w:r w:rsidRPr="008C5301">
              <w:rPr>
                <w:rFonts w:ascii="Arial" w:hAnsi="Arial" w:cs="Arial"/>
              </w:rPr>
              <w:t>4540</w:t>
            </w:r>
            <w:r>
              <w:rPr>
                <w:rFonts w:ascii="Arial" w:hAnsi="Arial" w:cs="Arial"/>
              </w:rPr>
              <w:t>,</w:t>
            </w:r>
            <w:r w:rsidRPr="008C5301">
              <w:rPr>
                <w:rFonts w:ascii="Arial" w:hAnsi="Arial" w:cs="Arial"/>
              </w:rPr>
              <w:t>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  <w:r w:rsidRPr="008C5301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8C5301">
              <w:rPr>
                <w:rFonts w:ascii="Arial" w:hAnsi="Arial" w:cs="Arial"/>
              </w:rPr>
              <w:t>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  <w:r w:rsidRPr="008C5301">
              <w:rPr>
                <w:rFonts w:ascii="Arial" w:hAnsi="Arial" w:cs="Arial"/>
              </w:rPr>
              <w:t>46483</w:t>
            </w:r>
            <w:r>
              <w:rPr>
                <w:rFonts w:ascii="Arial" w:hAnsi="Arial" w:cs="Arial"/>
              </w:rPr>
              <w:t>,</w:t>
            </w:r>
            <w:r w:rsidRPr="008C5301"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  <w:r w:rsidRPr="008C5301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8C5301">
              <w:rPr>
                <w:rFonts w:ascii="Arial" w:hAnsi="Arial" w:cs="Arial"/>
              </w:rPr>
              <w:t>5</w:t>
            </w:r>
          </w:p>
        </w:tc>
      </w:tr>
      <w:tr w:rsidR="0027630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  <w:r w:rsidRPr="008C530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8C5301">
              <w:rPr>
                <w:rFonts w:ascii="Arial" w:hAnsi="Arial" w:cs="Arial"/>
              </w:rPr>
              <w:t>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  <w:r w:rsidRPr="008C5301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8C5301">
              <w:rPr>
                <w:rFonts w:ascii="Arial" w:hAnsi="Arial" w:cs="Arial"/>
              </w:rPr>
              <w:t>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  <w:r w:rsidRPr="008C5301">
              <w:rPr>
                <w:rFonts w:ascii="Arial" w:hAnsi="Arial" w:cs="Arial"/>
              </w:rPr>
              <w:t>36</w:t>
            </w:r>
            <w:r>
              <w:rPr>
                <w:rFonts w:ascii="Arial" w:hAnsi="Arial" w:cs="Arial"/>
              </w:rPr>
              <w:t>,</w:t>
            </w:r>
            <w:r w:rsidRPr="008C5301"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8C5301" w:rsidRDefault="0027630A" w:rsidP="0027630A">
            <w:pPr>
              <w:ind w:right="37"/>
              <w:jc w:val="right"/>
              <w:rPr>
                <w:rFonts w:ascii="Arial" w:hAnsi="Arial" w:cs="Arial"/>
              </w:rPr>
            </w:pPr>
            <w:r w:rsidRPr="008C5301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8C5301">
              <w:rPr>
                <w:rFonts w:ascii="Arial" w:hAnsi="Arial" w:cs="Arial"/>
              </w:rPr>
              <w:t>9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27630A" w:rsidRPr="0027630A" w:rsidRDefault="0027630A" w:rsidP="0027630A">
      <w:pPr>
        <w:spacing w:before="40" w:after="40"/>
        <w:ind w:firstLine="709"/>
        <w:jc w:val="both"/>
        <w:rPr>
          <w:rFonts w:ascii="Arial" w:hAnsi="Arial" w:cs="Arial"/>
        </w:rPr>
      </w:pPr>
      <w:r w:rsidRPr="00624FFC">
        <w:rPr>
          <w:rFonts w:ascii="Arial" w:hAnsi="Arial" w:cs="Arial"/>
        </w:rPr>
        <w:t xml:space="preserve">В 2022г. в структуре оборота розничной торговли удельный вес </w:t>
      </w:r>
      <w:r w:rsidRPr="00624FFC">
        <w:rPr>
          <w:rFonts w:ascii="Arial" w:hAnsi="Arial" w:cs="Arial"/>
          <w:b/>
        </w:rPr>
        <w:t>пищевых продуктов, напитков и табачных изделий</w:t>
      </w:r>
      <w:r w:rsidRPr="00624FFC">
        <w:rPr>
          <w:rFonts w:ascii="Arial" w:hAnsi="Arial" w:cs="Arial"/>
        </w:rPr>
        <w:t xml:space="preserve"> составил 52,2%, </w:t>
      </w:r>
      <w:r w:rsidRPr="00624FFC">
        <w:rPr>
          <w:rFonts w:ascii="Arial" w:hAnsi="Arial" w:cs="Arial"/>
          <w:b/>
        </w:rPr>
        <w:t>непродовольственных товаров</w:t>
      </w:r>
      <w:r w:rsidRPr="00624FFC">
        <w:rPr>
          <w:rFonts w:ascii="Arial" w:hAnsi="Arial" w:cs="Arial"/>
        </w:rPr>
        <w:t xml:space="preserve"> – 47,8% (в 2021г.  – 51,8% и 48,2% соответственно).</w:t>
      </w:r>
    </w:p>
    <w:p w:rsidR="00812DBA" w:rsidRDefault="00812DBA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94079A" w:rsidRDefault="00305B5A" w:rsidP="004A22DF">
      <w:pPr>
        <w:tabs>
          <w:tab w:val="left" w:pos="6237"/>
        </w:tabs>
        <w:spacing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CC783E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5700,8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20725,3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CC783E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3D35B2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92,0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11CCF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1CCF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2030,8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F863E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6063,9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101,0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17118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171186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11718,7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0F5D2A" w:rsidRDefault="00CC783E" w:rsidP="00CC783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0F5D2A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2047,7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73051B" w:rsidRDefault="00CC783E" w:rsidP="00CC783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73051B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100,0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3D35B2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2055,6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101,0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47769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4B45A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6136,2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100,5</w:t>
            </w:r>
          </w:p>
        </w:tc>
      </w:tr>
      <w:tr w:rsidR="00CC783E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4B45A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4B45A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17854,9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C783E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</w:t>
            </w:r>
            <w:r w:rsidRPr="003D35B2">
              <w:rPr>
                <w:rFonts w:ascii="Arial" w:hAnsi="Arial" w:cs="Arial"/>
              </w:rPr>
              <w:t>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101,3</w:t>
            </w:r>
          </w:p>
        </w:tc>
      </w:tr>
      <w:tr w:rsidR="00CC783E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CC783E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CC783E">
              <w:rPr>
                <w:rFonts w:ascii="Arial" w:hAnsi="Arial" w:cs="Arial"/>
              </w:rPr>
              <w:t>2090,6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CC783E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CC783E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835D99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7630A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2280,9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108,7</w:t>
            </w:r>
          </w:p>
        </w:tc>
      </w:tr>
      <w:tr w:rsidR="0027630A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1A36CC">
              <w:rPr>
                <w:rFonts w:ascii="Arial" w:hAnsi="Arial" w:cs="Arial"/>
                <w:b/>
              </w:rPr>
              <w:t>6451,</w:t>
            </w:r>
            <w:r w:rsidRPr="001A36CC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104,9</w:t>
            </w:r>
          </w:p>
        </w:tc>
      </w:tr>
      <w:tr w:rsidR="0027630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24306,6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94079A" w:rsidRDefault="00305B5A" w:rsidP="005C6B8C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4A22DF"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4A22DF">
        <w:trPr>
          <w:trHeight w:val="106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A22DF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4662,7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9166,0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14000,9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125,3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5295,3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106,7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19296,2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A22DF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E674E7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E674E7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1839,2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1766,1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A62BE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1820,2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A353D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5425,5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100,9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E3E5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E3E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  <w:bCs/>
                <w:iCs/>
              </w:rPr>
              <w:t>10539,5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701314" w:rsidRDefault="004A22DF" w:rsidP="005C6B8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01314">
              <w:rPr>
                <w:rFonts w:ascii="Arial" w:hAnsi="Arial" w:cs="Arial"/>
              </w:rPr>
              <w:t>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1840,1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63516B" w:rsidRDefault="004A22DF" w:rsidP="005C6B8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63516B">
              <w:rPr>
                <w:rFonts w:ascii="Arial" w:hAnsi="Arial" w:cs="Arial"/>
              </w:rPr>
              <w:t>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1863,5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100,6</w:t>
            </w: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3D35B2" w:rsidRDefault="004A22DF" w:rsidP="005C6B8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3D35B2">
              <w:rPr>
                <w:rFonts w:ascii="Arial" w:hAnsi="Arial" w:cs="Arial"/>
              </w:rPr>
              <w:t>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1889,0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FB711C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FB711C">
              <w:rPr>
                <w:rFonts w:ascii="Arial" w:hAnsi="Arial" w:cs="Arial"/>
              </w:rPr>
              <w:t>99,1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FB711C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FB711C">
              <w:rPr>
                <w:rFonts w:ascii="Arial" w:hAnsi="Arial" w:cs="Arial"/>
              </w:rPr>
              <w:t>98,0</w:t>
            </w: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00000B" w:rsidRDefault="004A22DF" w:rsidP="005C6B8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1D164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5592,6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100,5</w:t>
            </w:r>
          </w:p>
        </w:tc>
      </w:tr>
      <w:tr w:rsidR="004A22DF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1D1642" w:rsidRDefault="004A22DF" w:rsidP="005C6B8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1D164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16132,1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A22DF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2A31FD" w:rsidRDefault="004A22DF" w:rsidP="005C6B8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2A31FD">
              <w:rPr>
                <w:rFonts w:ascii="Arial" w:hAnsi="Arial" w:cs="Arial"/>
              </w:rPr>
              <w:t>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1922,0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95,7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100,8</w:t>
            </w:r>
          </w:p>
        </w:tc>
      </w:tr>
      <w:tr w:rsidR="004A22DF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3D35B2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27630A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1A36CC">
              <w:rPr>
                <w:rFonts w:ascii="Arial" w:hAnsi="Arial" w:cs="Arial"/>
              </w:rPr>
              <w:t>2261,</w:t>
            </w:r>
            <w:r w:rsidRPr="001A36C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98,4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119,0</w:t>
            </w:r>
          </w:p>
        </w:tc>
      </w:tr>
      <w:tr w:rsidR="0027630A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6081,4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105,3</w:t>
            </w:r>
          </w:p>
        </w:tc>
      </w:tr>
      <w:tr w:rsidR="0027630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Default="0027630A" w:rsidP="002763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22213,5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30A" w:rsidRPr="001A36CC" w:rsidRDefault="0027630A" w:rsidP="0027630A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806168" w:rsidRDefault="00806168">
      <w:bookmarkStart w:id="26" w:name="_Toc73090105"/>
      <w:bookmarkStart w:id="27" w:name="_Toc1547765"/>
      <w:r>
        <w:br w:type="page"/>
      </w:r>
    </w:p>
    <w:p w:rsidR="0094079A" w:rsidRDefault="00305B5A" w:rsidP="00705BB3">
      <w:pPr>
        <w:pStyle w:val="2"/>
        <w:spacing w:before="0" w:after="240"/>
        <w:jc w:val="center"/>
        <w:rPr>
          <w:i w:val="0"/>
        </w:rPr>
      </w:pPr>
      <w:bookmarkStart w:id="28" w:name="_Toc124252624"/>
      <w:r>
        <w:rPr>
          <w:i w:val="0"/>
        </w:rPr>
        <w:lastRenderedPageBreak/>
        <w:t xml:space="preserve">2. </w:t>
      </w:r>
      <w:r w:rsidR="00745E97">
        <w:rPr>
          <w:i w:val="0"/>
        </w:rPr>
        <w:t>РЕСТОРАНЫ, КАФЕ И БАРЫ</w:t>
      </w:r>
      <w:bookmarkEnd w:id="28"/>
    </w:p>
    <w:bookmarkEnd w:id="26"/>
    <w:p w:rsidR="0027630A" w:rsidRPr="00831700" w:rsidRDefault="0027630A" w:rsidP="0027630A">
      <w:pPr>
        <w:ind w:firstLine="720"/>
        <w:jc w:val="both"/>
        <w:rPr>
          <w:rFonts w:ascii="Arial" w:hAnsi="Arial" w:cs="Arial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831700">
        <w:rPr>
          <w:rFonts w:ascii="Arial" w:hAnsi="Arial" w:cs="Arial"/>
        </w:rPr>
        <w:t>354,7</w:t>
      </w:r>
      <w:r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831700">
        <w:rPr>
          <w:rFonts w:ascii="Arial" w:hAnsi="Arial" w:cs="Arial"/>
          <w:kern w:val="24"/>
        </w:rPr>
        <w:t>109,9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>в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 w:rsidRPr="00831700">
        <w:rPr>
          <w:rFonts w:ascii="Arial" w:hAnsi="Arial" w:cs="Arial"/>
        </w:rPr>
        <w:t>3615,0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831700">
        <w:rPr>
          <w:rFonts w:ascii="Arial" w:hAnsi="Arial" w:cs="Arial"/>
        </w:rPr>
        <w:t>101,3</w:t>
      </w:r>
      <w:r w:rsidRPr="006117C0">
        <w:rPr>
          <w:rFonts w:ascii="Arial" w:hAnsi="Arial" w:cs="Arial"/>
        </w:rPr>
        <w:t>%.</w:t>
      </w:r>
    </w:p>
    <w:p w:rsidR="0094079A" w:rsidRDefault="00305B5A" w:rsidP="00F12041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F12041"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F12041"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F12041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F12041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1E5566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1E5566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98,9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99,3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A23AB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312,2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101,6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BD7839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927</w:t>
            </w:r>
            <w:r w:rsidRPr="00A45A2A">
              <w:rPr>
                <w:rFonts w:ascii="Arial" w:hAnsi="Arial" w:cs="Arial"/>
                <w:b/>
                <w:lang w:val="en-US"/>
              </w:rPr>
              <w:t>,</w:t>
            </w:r>
            <w:r w:rsidRPr="00A45A2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105,4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BD783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  <w:bCs/>
                <w:iCs/>
              </w:rPr>
              <w:t>1758,9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904172" w:rsidRDefault="004A22DF" w:rsidP="005C6B8C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904172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95,6</w:t>
            </w: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0420DF" w:rsidRDefault="004A22DF" w:rsidP="005C6B8C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0420DF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284,2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95,1</w:t>
            </w: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7A23AB" w:rsidRDefault="004A22DF" w:rsidP="005C6B8C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A23AB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iCs/>
              </w:rPr>
            </w:pPr>
            <w:r w:rsidRPr="00D612CA">
              <w:rPr>
                <w:rFonts w:ascii="Arial" w:hAnsi="Arial" w:cs="Arial"/>
                <w:iCs/>
              </w:rPr>
              <w:t>333,0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D612CA"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D612CA">
              <w:rPr>
                <w:rFonts w:ascii="Arial" w:hAnsi="Arial" w:cs="Arial"/>
                <w:bCs/>
              </w:rPr>
              <w:t>115,1</w:t>
            </w: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EB561E" w:rsidRDefault="004A22DF" w:rsidP="0042039C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EB561E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EB561E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D612CA">
              <w:rPr>
                <w:rFonts w:ascii="Arial" w:hAnsi="Arial" w:cs="Arial"/>
                <w:b/>
                <w:iCs/>
              </w:rPr>
              <w:t>915,7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97,9</w:t>
            </w:r>
          </w:p>
        </w:tc>
      </w:tr>
      <w:tr w:rsidR="004A22DF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EB561E" w:rsidRDefault="004A22DF" w:rsidP="0042039C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EB561E"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D612CA">
              <w:rPr>
                <w:rFonts w:ascii="Arial" w:hAnsi="Arial" w:cs="Arial"/>
                <w:b/>
                <w:iCs/>
              </w:rPr>
              <w:t>2674,6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A22DF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AC0806" w:rsidRDefault="004A22DF" w:rsidP="004203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AC0806">
              <w:rPr>
                <w:rFonts w:ascii="Arial" w:hAnsi="Arial" w:cs="Arial"/>
              </w:rPr>
              <w:t>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290,2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86,7</w:t>
            </w:r>
          </w:p>
        </w:tc>
      </w:tr>
      <w:tr w:rsidR="004A22DF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3241F8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3241F8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C66F78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C66F78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C66F78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A13D0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13D0" w:rsidRDefault="007A13D0" w:rsidP="007A13D0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A361F9">
              <w:rPr>
                <w:rFonts w:ascii="Arial" w:hAnsi="Arial" w:cs="Arial"/>
              </w:rPr>
              <w:t>354,</w:t>
            </w:r>
            <w:r w:rsidRPr="00A361F9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</w:rPr>
            </w:pPr>
            <w:r w:rsidRPr="00A361F9">
              <w:rPr>
                <w:rFonts w:ascii="Arial" w:hAnsi="Arial" w:cs="Arial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</w:rPr>
            </w:pPr>
            <w:r w:rsidRPr="00A361F9">
              <w:rPr>
                <w:rFonts w:ascii="Arial" w:hAnsi="Arial" w:cs="Arial"/>
              </w:rPr>
              <w:t>120,8</w:t>
            </w:r>
          </w:p>
        </w:tc>
      </w:tr>
      <w:tr w:rsidR="007A13D0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13D0" w:rsidRDefault="007A13D0" w:rsidP="007A13D0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940,4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101,2</w:t>
            </w:r>
          </w:p>
        </w:tc>
      </w:tr>
      <w:tr w:rsidR="007A13D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13D0" w:rsidRDefault="007A13D0" w:rsidP="007A13D0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3615,0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A13D0" w:rsidRPr="00A361F9" w:rsidRDefault="007A13D0" w:rsidP="007A13D0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94079A" w:rsidRDefault="00305B5A" w:rsidP="004A22DF">
      <w:pPr>
        <w:pStyle w:val="2"/>
        <w:spacing w:after="240"/>
        <w:jc w:val="center"/>
        <w:rPr>
          <w:i w:val="0"/>
        </w:rPr>
      </w:pPr>
      <w:bookmarkStart w:id="29" w:name="_Toc124252625"/>
      <w:r>
        <w:rPr>
          <w:i w:val="0"/>
        </w:rPr>
        <w:t>3. РЫНОК ПЛАТНЫХ УСЛУГ НАСЕЛЕНИЮ</w:t>
      </w:r>
      <w:bookmarkEnd w:id="27"/>
      <w:bookmarkEnd w:id="29"/>
    </w:p>
    <w:p w:rsidR="00302269" w:rsidRDefault="00302269" w:rsidP="00302269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декабре 2022г. населению было предоставлено платных услуг на сумму 1366,5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94,1% к соответствующему периоду предыдущего года, в 2022г. </w:t>
      </w:r>
      <w:r>
        <w:rPr>
          <w:rFonts w:ascii="Arial" w:hAnsi="Arial" w:cs="Arial"/>
          <w:kern w:val="24"/>
          <w:sz w:val="24"/>
          <w:szCs w:val="24"/>
        </w:rPr>
        <w:t>– 15040,6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97,3% к 2021г. Объем платных услуг, оказанных в среднем одному жителю области, составил 108674 рубля и по сравнению с 2021г. уменьшился на 1,8%.</w:t>
      </w:r>
    </w:p>
    <w:p w:rsidR="0094079A" w:rsidRDefault="00305B5A" w:rsidP="00F12041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94079A" w:rsidTr="00F12041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42039C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67326C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 w:rsidR="0094079A" w:rsidTr="00A57062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42039C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42039C">
              <w:rPr>
                <w:rFonts w:ascii="Arial" w:hAnsi="Arial" w:cs="Arial"/>
                <w:i/>
              </w:rPr>
              <w:t>дека</w:t>
            </w:r>
            <w:r w:rsidR="0067326C">
              <w:rPr>
                <w:rFonts w:ascii="Arial" w:hAnsi="Arial" w:cs="Arial"/>
                <w:i/>
              </w:rPr>
              <w:t>брю</w:t>
            </w:r>
            <w:r>
              <w:rPr>
                <w:rFonts w:ascii="Arial" w:hAnsi="Arial" w:cs="Arial"/>
                <w:i/>
              </w:rPr>
              <w:t xml:space="preserve"> 2021г.,</w:t>
            </w:r>
            <w:r w:rsidR="00A57062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4203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4079A" w:rsidTr="00A57062">
        <w:trPr>
          <w:trHeight w:val="168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A57062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1366,5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15040,6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1624,0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1587,2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10,6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13,4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4891,7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32,5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1332,1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8,9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02269" w:rsidTr="00A57062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784,1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4,5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302269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269" w:rsidRDefault="00302269" w:rsidP="00302269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</w:tbl>
    <w:p w:rsidR="0094079A" w:rsidRDefault="00305B5A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94079A" w:rsidRDefault="00305B5A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EF46AD" w:rsidRDefault="00EF46AD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9C338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0" w:name="_Toc124252626"/>
      <w:bookmarkEnd w:id="25"/>
      <w:r>
        <w:rPr>
          <w:lang w:val="en-US"/>
        </w:rPr>
        <w:lastRenderedPageBreak/>
        <w:t>I</w:t>
      </w:r>
      <w:r w:rsidR="00305B5A">
        <w:rPr>
          <w:lang w:val="en-US"/>
        </w:rPr>
        <w:t>V</w:t>
      </w:r>
      <w:r w:rsidR="00305B5A">
        <w:t>. ЦЕНЫ</w:t>
      </w:r>
      <w:bookmarkEnd w:id="30"/>
    </w:p>
    <w:p w:rsidR="0094079A" w:rsidRDefault="00305B5A" w:rsidP="00814336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136"/>
        <w:gridCol w:w="2138"/>
      </w:tblGrid>
      <w:tr w:rsidR="0094079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42039C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E02823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42039C" w:rsidTr="00302269">
        <w:trPr>
          <w:trHeight w:val="649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039C" w:rsidRDefault="0042039C">
            <w:pPr>
              <w:rPr>
                <w:rFonts w:ascii="Arial" w:hAnsi="Arial" w:cs="Arial"/>
              </w:rPr>
            </w:pPr>
          </w:p>
        </w:tc>
        <w:tc>
          <w:tcPr>
            <w:tcW w:w="1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42039C" w:rsidP="004203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2022г.</w:t>
            </w:r>
          </w:p>
        </w:tc>
        <w:tc>
          <w:tcPr>
            <w:tcW w:w="11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42039C" w:rsidP="009C338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</w:tr>
      <w:tr w:rsidR="00302269" w:rsidTr="00302269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117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8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302269" w:rsidTr="00302269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337"/>
                <w:tab w:val="left" w:pos="901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96,9</w:t>
            </w:r>
          </w:p>
        </w:tc>
      </w:tr>
      <w:tr w:rsidR="00302269" w:rsidTr="00302269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100,4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111,0</w:t>
            </w:r>
          </w:p>
        </w:tc>
      </w:tr>
      <w:tr w:rsidR="00302269" w:rsidTr="00302269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99,9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111,0</w:t>
            </w:r>
          </w:p>
        </w:tc>
      </w:tr>
      <w:tr w:rsidR="00302269" w:rsidTr="00302269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1179" w:type="pct"/>
            <w:shd w:val="clear" w:color="auto" w:fill="auto"/>
            <w:vAlign w:val="bottom"/>
          </w:tcPr>
          <w:p w:rsidR="00302269" w:rsidRDefault="00302269" w:rsidP="00302269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80" w:type="pct"/>
            <w:shd w:val="clear" w:color="auto" w:fill="auto"/>
            <w:vAlign w:val="bottom"/>
          </w:tcPr>
          <w:p w:rsidR="00302269" w:rsidRDefault="00302269" w:rsidP="00302269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94079A" w:rsidRDefault="00305B5A" w:rsidP="00814336">
      <w:pPr>
        <w:spacing w:before="60" w:after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1" w:name="_Toc124252627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1"/>
    </w:p>
    <w:p w:rsidR="00302269" w:rsidRDefault="00302269" w:rsidP="00302269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декабре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100,8%, </w:t>
      </w:r>
      <w:r>
        <w:rPr>
          <w:rFonts w:ascii="Arial" w:hAnsi="Arial" w:cs="Arial"/>
          <w:kern w:val="24"/>
        </w:rPr>
        <w:br/>
        <w:t>в том числе на продовольственные товары – 100,3%, непродовольственные товары – 100,1%, услуги – 102,1%.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 w:rsidTr="00EF46AD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 w:rsidTr="00EF46AD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 w:rsidTr="00745514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 w:rsidTr="00FC24A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CD221C" w:rsidTr="00A07C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5B4218" w:rsidTr="00EF46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4218" w:rsidRDefault="005B4218" w:rsidP="005B421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FD2C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</w:t>
            </w:r>
            <w:r w:rsidR="00FA3B59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1751CB" w:rsidTr="009C338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51CB" w:rsidRDefault="001751CB" w:rsidP="001751C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814336" w:rsidTr="004203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4336" w:rsidRDefault="00814336" w:rsidP="008143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302269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269" w:rsidRDefault="00302269" w:rsidP="0030226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269" w:rsidRDefault="00302269" w:rsidP="0030226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269" w:rsidRDefault="00302269" w:rsidP="0030226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269" w:rsidRDefault="00302269" w:rsidP="0030226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269" w:rsidRDefault="00302269" w:rsidP="0030226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269" w:rsidRDefault="00302269" w:rsidP="0030226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269" w:rsidRDefault="00302269" w:rsidP="0030226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269" w:rsidRDefault="00302269" w:rsidP="0030226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269" w:rsidRDefault="00302269" w:rsidP="0030226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302269" w:rsidRDefault="00302269" w:rsidP="00302269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декабре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выросли на 0,3%.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42039C" w:rsidTr="0042039C">
        <w:trPr>
          <w:trHeight w:val="356"/>
          <w:tblHeader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42039C" w:rsidRDefault="0042039C" w:rsidP="00EF46AD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42039C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2022г. к</w:t>
            </w:r>
          </w:p>
        </w:tc>
      </w:tr>
      <w:tr w:rsidR="0042039C" w:rsidTr="0042039C">
        <w:trPr>
          <w:trHeight w:val="524"/>
          <w:tblHeader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039C" w:rsidRDefault="0042039C" w:rsidP="00EF46AD">
            <w:pPr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42039C" w:rsidP="004203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2022г.</w:t>
            </w: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42039C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113,8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112,7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131,0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111,6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119,3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 w:rsidR="00302269" w:rsidTr="0042039C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269" w:rsidRDefault="00302269" w:rsidP="00302269">
            <w:pPr>
              <w:ind w:right="1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</w:tbl>
    <w:p w:rsidR="00436AF8" w:rsidRDefault="00436AF8" w:rsidP="00436AF8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декабря 2022г. составила 9772,65 рубля.</w:t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42039C">
        <w:rPr>
          <w:rFonts w:ascii="Arial" w:hAnsi="Arial" w:cs="Arial"/>
          <w:b/>
          <w:bCs/>
        </w:rPr>
        <w:t>дека</w:t>
      </w:r>
      <w:r w:rsidR="005B4218">
        <w:rPr>
          <w:rFonts w:ascii="Arial" w:hAnsi="Arial" w:cs="Arial"/>
          <w:b/>
          <w:bCs/>
        </w:rPr>
        <w:t>бр</w:t>
      </w:r>
      <w:r>
        <w:rPr>
          <w:rFonts w:ascii="Arial" w:hAnsi="Arial" w:cs="Arial"/>
          <w:b/>
          <w:bCs/>
        </w:rPr>
        <w:t>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436AF8" w:rsidTr="00FD2C9B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6AF8" w:rsidRDefault="00436AF8" w:rsidP="00436AF8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6AF8" w:rsidRDefault="00436AF8" w:rsidP="00436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9772,65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6AF8" w:rsidRDefault="00436AF8" w:rsidP="00436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100,07</w:t>
            </w:r>
          </w:p>
        </w:tc>
      </w:tr>
      <w:tr w:rsidR="00436AF8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6AF8" w:rsidRDefault="00436AF8" w:rsidP="00436AF8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6AF8" w:rsidRDefault="00436AF8" w:rsidP="00436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9673,90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6AF8" w:rsidRDefault="00436AF8" w:rsidP="00436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100,55</w:t>
            </w:r>
          </w:p>
        </w:tc>
      </w:tr>
      <w:tr w:rsidR="00436AF8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6AF8" w:rsidRDefault="00436AF8" w:rsidP="00436AF8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6AF8" w:rsidRDefault="00436AF8" w:rsidP="00436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9361,95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6AF8" w:rsidRDefault="00436AF8" w:rsidP="00436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98,59</w:t>
            </w:r>
          </w:p>
        </w:tc>
      </w:tr>
      <w:tr w:rsidR="00436AF8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36AF8" w:rsidRDefault="00436AF8" w:rsidP="00436AF8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36AF8" w:rsidRDefault="00436AF8" w:rsidP="00436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9583,28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36AF8" w:rsidRDefault="00436AF8" w:rsidP="00436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98,34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436AF8" w:rsidRDefault="00436AF8" w:rsidP="00436AF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декабре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снизились на 0,1%.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42039C" w:rsidRDefault="00305B5A" w:rsidP="0042039C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42039C" w:rsidTr="00223A83">
        <w:trPr>
          <w:trHeight w:val="356"/>
          <w:tblHeader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42039C" w:rsidRDefault="0042039C" w:rsidP="00223A83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42039C" w:rsidP="00223A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2022г. к</w:t>
            </w:r>
          </w:p>
        </w:tc>
      </w:tr>
      <w:tr w:rsidR="0042039C" w:rsidTr="00223A83">
        <w:trPr>
          <w:trHeight w:val="524"/>
          <w:tblHeader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039C" w:rsidRDefault="0042039C" w:rsidP="00223A83">
            <w:pPr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42039C" w:rsidP="00223A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2022г.</w:t>
            </w: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039C" w:rsidRDefault="0042039C" w:rsidP="00223A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142,0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125,8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96,4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93,7</w:t>
            </w:r>
          </w:p>
        </w:tc>
      </w:tr>
      <w:tr w:rsidR="00436AF8" w:rsidTr="00223A83">
        <w:trPr>
          <w:jc w:val="center"/>
        </w:trPr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105,0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117,1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436AF8" w:rsidRPr="00436AF8" w:rsidRDefault="00436AF8" w:rsidP="00436AF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декабре 2022г</w:t>
      </w:r>
      <w:r>
        <w:rPr>
          <w:rFonts w:ascii="Arial" w:hAnsi="Arial" w:cs="Arial"/>
        </w:rPr>
        <w:t>. по сравнению с предыдущим месяцем увеличились на 2,1%.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B843DA" w:rsidRDefault="00305B5A" w:rsidP="00B843D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562"/>
        <w:gridCol w:w="2562"/>
      </w:tblGrid>
      <w:tr w:rsidR="00B843DA" w:rsidTr="00B843DA">
        <w:trPr>
          <w:trHeight w:val="356"/>
          <w:tblHeader/>
          <w:jc w:val="center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843DA" w:rsidRDefault="00B843DA" w:rsidP="00223A83"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43DA" w:rsidRDefault="00B843DA" w:rsidP="00223A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2022г. к</w:t>
            </w:r>
          </w:p>
        </w:tc>
      </w:tr>
      <w:tr w:rsidR="00B843DA" w:rsidTr="00B843DA">
        <w:trPr>
          <w:trHeight w:val="524"/>
          <w:tblHeader/>
          <w:jc w:val="center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3DA" w:rsidRDefault="00B843DA" w:rsidP="00223A83">
            <w:pPr>
              <w:rPr>
                <w:rFonts w:ascii="Arial" w:hAnsi="Arial" w:cs="Arial"/>
              </w:rPr>
            </w:pP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43DA" w:rsidRDefault="00B843DA" w:rsidP="00223A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2022г.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43DA" w:rsidRDefault="00B843DA" w:rsidP="00223A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</w:tr>
      <w:tr w:rsidR="00436AF8" w:rsidTr="001F0A79">
        <w:trPr>
          <w:jc w:val="center"/>
        </w:trP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4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4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36AF8" w:rsidRDefault="00436AF8" w:rsidP="00436AF8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36AF8" w:rsidRDefault="00436AF8" w:rsidP="00436AF8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14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109,5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104,6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110,5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112,9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436AF8" w:rsidTr="00B843DA">
        <w:trPr>
          <w:jc w:val="center"/>
        </w:trPr>
        <w:tc>
          <w:tcPr>
            <w:tcW w:w="217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4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32" w:name="_Toc124252628"/>
      <w:r>
        <w:rPr>
          <w:i w:val="0"/>
        </w:rPr>
        <w:t>2. ЦЕНЫ ПРОИЗВОДИТЕЛЕЙ</w:t>
      </w:r>
      <w:bookmarkEnd w:id="32"/>
    </w:p>
    <w:p w:rsidR="00436AF8" w:rsidRDefault="00436AF8" w:rsidP="00436AF8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декабре 2022г. относительно предыдущего месяца, по предварительным данным, составил 101,2%, в том числе в добыче полезных ископаемых – 100,0%, в обрабатывающих производствах – 102,7%, в обеспечении электрической энергией, газом и паром; кондиционировании воздуха – 100,1%, </w:t>
      </w:r>
      <w:r>
        <w:rPr>
          <w:rFonts w:ascii="Arial" w:hAnsi="Arial" w:cs="Arial"/>
          <w:szCs w:val="22"/>
        </w:rPr>
        <w:t>водоснабжение; водоотведение, организация сбора и утилизации отходов, деятельность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96,3%.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11"/>
        <w:gridCol w:w="796"/>
        <w:gridCol w:w="795"/>
        <w:gridCol w:w="795"/>
        <w:gridCol w:w="797"/>
        <w:gridCol w:w="795"/>
        <w:gridCol w:w="795"/>
        <w:gridCol w:w="795"/>
        <w:gridCol w:w="777"/>
      </w:tblGrid>
      <w:tr w:rsidR="000A0B7D" w:rsidTr="00436AF8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5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436AF8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436AF8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714FE2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2021г.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99,6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100,9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101,5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98,8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Pr="000A0B7D" w:rsidRDefault="000F7316" w:rsidP="000F73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0F731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D841A6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841A6" w:rsidRPr="000A0B7D" w:rsidRDefault="00D841A6" w:rsidP="00D841A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1322E9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322E9" w:rsidRDefault="001322E9" w:rsidP="001322E9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BE6414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E6414" w:rsidRDefault="00BE6414" w:rsidP="00BE6414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414" w:rsidRDefault="00BE6414" w:rsidP="00BE6414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436AF8" w:rsidTr="00436AF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436AF8" w:rsidRPr="000A0B7D" w:rsidRDefault="00436AF8" w:rsidP="00436AF8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4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6AF8" w:rsidRDefault="00436AF8" w:rsidP="00436AF8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6AF8" w:rsidRDefault="00436AF8" w:rsidP="00436AF8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1924"/>
        <w:gridCol w:w="1924"/>
      </w:tblGrid>
      <w:tr w:rsidR="00B843DA" w:rsidTr="00B843DA">
        <w:trPr>
          <w:trHeight w:val="620"/>
          <w:tblHeader/>
          <w:jc w:val="center"/>
        </w:trPr>
        <w:tc>
          <w:tcPr>
            <w:tcW w:w="28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DA" w:rsidRDefault="00B843DA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3DA" w:rsidRDefault="00B843DA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2022г. к</w:t>
            </w:r>
          </w:p>
        </w:tc>
      </w:tr>
      <w:tr w:rsidR="00B843DA" w:rsidTr="00B843DA">
        <w:trPr>
          <w:trHeight w:val="865"/>
          <w:tblHeader/>
          <w:jc w:val="center"/>
        </w:trPr>
        <w:tc>
          <w:tcPr>
            <w:tcW w:w="287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DA" w:rsidRDefault="00B843DA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DA" w:rsidRDefault="00B843DA" w:rsidP="00B843D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DA" w:rsidRDefault="00B843DA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110,7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9F5A8B" w:rsidTr="00B843DA"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9F5A8B" w:rsidRDefault="009F5A8B" w:rsidP="009F5A8B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ликвидации загрязнений</w:t>
            </w:r>
          </w:p>
        </w:tc>
        <w:tc>
          <w:tcPr>
            <w:tcW w:w="10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106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F5A8B" w:rsidRDefault="009F5A8B" w:rsidP="009F5A8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9F5A8B" w:rsidRDefault="009F5A8B" w:rsidP="009F5A8B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декабре 2022г.,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 w:rsidTr="008B3C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2972C1" w:rsidTr="00A07C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C1" w:rsidRDefault="002972C1" w:rsidP="002972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841A6" w:rsidTr="0074551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41A6" w:rsidRDefault="00D841A6" w:rsidP="00D841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1322E9" w:rsidTr="009C338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2E9" w:rsidRDefault="001322E9" w:rsidP="001322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BE6414" w:rsidTr="00B843D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414" w:rsidRDefault="00BE6414" w:rsidP="00BE64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414" w:rsidRDefault="00BE6414" w:rsidP="00BE64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414" w:rsidRDefault="00BE6414" w:rsidP="00BE64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F5A8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3" w:name="_Toc347145706"/>
      <w:bookmarkStart w:id="34" w:name="_Toc443379910"/>
      <w:bookmarkStart w:id="35" w:name="_Toc472350846"/>
      <w:bookmarkStart w:id="36" w:name="_Toc17209006"/>
      <w:bookmarkStart w:id="37" w:name="_Toc124252629"/>
      <w:r>
        <w:rPr>
          <w:lang w:val="en-US"/>
        </w:rPr>
        <w:lastRenderedPageBreak/>
        <w:t>V</w:t>
      </w:r>
      <w:r>
        <w:t xml:space="preserve">. </w:t>
      </w:r>
      <w:bookmarkEnd w:id="33"/>
      <w:r>
        <w:t>ФИНАНСОВАЯ</w:t>
      </w:r>
      <w:bookmarkStart w:id="38" w:name="_Toc443379911"/>
      <w:bookmarkStart w:id="39" w:name="_Toc472350847"/>
      <w:bookmarkEnd w:id="34"/>
      <w:bookmarkEnd w:id="35"/>
      <w:r>
        <w:t xml:space="preserve"> ДЕЯТЕЛЬНОСТЬ ОРГАНИЗАЦИЙ</w:t>
      </w:r>
      <w:bookmarkEnd w:id="36"/>
      <w:bookmarkEnd w:id="37"/>
      <w:bookmarkEnd w:id="38"/>
      <w:bookmarkEnd w:id="39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 w:rsidP="00042A7C"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 w:rsidP="00042A7C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</w:t>
      </w:r>
      <w:r w:rsidR="00C328CE">
        <w:rPr>
          <w:rFonts w:ascii="Arial" w:hAnsi="Arial" w:cs="Arial"/>
          <w:b/>
        </w:rPr>
        <w:t>н</w:t>
      </w:r>
      <w:r w:rsidR="00876B75">
        <w:rPr>
          <w:rFonts w:ascii="Arial" w:hAnsi="Arial" w:cs="Arial"/>
          <w:b/>
        </w:rPr>
        <w:t>о</w:t>
      </w:r>
      <w:r w:rsidR="00745514">
        <w:rPr>
          <w:rFonts w:ascii="Arial" w:hAnsi="Arial" w:cs="Arial"/>
          <w:b/>
        </w:rPr>
        <w:t>ябр</w:t>
      </w:r>
      <w:r>
        <w:rPr>
          <w:rFonts w:ascii="Arial" w:hAnsi="Arial" w:cs="Arial"/>
          <w:b/>
        </w:rPr>
        <w:t>е 2022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 w:rsidR="005A4B58" w:rsidTr="00042A7C">
        <w:trPr>
          <w:trHeight w:val="2317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+58379,8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69785,6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56,7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11405,8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43,3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-2378,7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+52746,7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55449,8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2703,1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-421,2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30,8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 xml:space="preserve">организация сбора и утилизации отходов, 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-2244,4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+9407,7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9407,7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+1363,7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22,2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предприятий общественного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-138,1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F5A8B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9F5A8B" w:rsidRDefault="009F5A8B" w:rsidP="009F5A8B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ноября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295309,9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0,8% от общей суммы задолженности (на конец ноября 2021г. – 0,8%, на конец октября 2022г. – 0,7%).</w:t>
      </w:r>
    </w:p>
    <w:p w:rsidR="009F5A8B" w:rsidRDefault="009F5A8B" w:rsidP="009F5A8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ноября 2022г., по оперативным данным, составила 92647,2 млн рублей, из нее просроченная 2,4% от общей суммы кредиторской задолженности (на конец ноября 2021г. – 2,8%, на конец октября 2022г. – 2,4%).</w:t>
      </w:r>
    </w:p>
    <w:p w:rsidR="009F5A8B" w:rsidRDefault="009F5A8B" w:rsidP="009F5A8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ноября 2022г., по оперативным данным, составила 179771,3 млн рублей, из нее просроченная – 8686,0 млн рублей, или 4,8% от общего объёма дебиторской задолженности (на конец ноября 2021г. – 4,5%, на конец октября 2022г. – 4,0%).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042A7C" w:rsidP="00042A7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745514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042A7C" w:rsidP="00042A7C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н</w:t>
            </w:r>
            <w:r w:rsidR="00876B75">
              <w:rPr>
                <w:rFonts w:ascii="Arial" w:hAnsi="Arial" w:cs="Arial"/>
                <w:i/>
                <w:color w:val="000000"/>
                <w:szCs w:val="16"/>
              </w:rPr>
              <w:t>о</w:t>
            </w:r>
            <w:r w:rsidR="00745514">
              <w:rPr>
                <w:rFonts w:ascii="Arial" w:hAnsi="Arial" w:cs="Arial"/>
                <w:i/>
                <w:color w:val="000000"/>
                <w:szCs w:val="16"/>
              </w:rPr>
              <w:t>ябрю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042A7C" w:rsidP="001322E9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ок</w:t>
            </w:r>
            <w:r w:rsidR="00876B75">
              <w:rPr>
                <w:rFonts w:ascii="Arial" w:hAnsi="Arial" w:cs="Arial"/>
                <w:i/>
                <w:color w:val="000000"/>
                <w:szCs w:val="16"/>
              </w:rPr>
              <w:t>тябрю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2022г.</w:t>
            </w:r>
          </w:p>
        </w:tc>
      </w:tr>
      <w:tr w:rsidR="009F5A8B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295309,9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134,5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</w:tr>
      <w:tr w:rsidR="009F5A8B">
        <w:tc>
          <w:tcPr>
            <w:tcW w:w="2487" w:type="pct"/>
            <w:shd w:val="clear" w:color="auto" w:fill="auto"/>
            <w:vAlign w:val="bottom"/>
          </w:tcPr>
          <w:p w:rsidR="009F5A8B" w:rsidRDefault="009F5A8B" w:rsidP="009F5A8B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</w:p>
        </w:tc>
      </w:tr>
      <w:tr w:rsidR="009F5A8B">
        <w:tc>
          <w:tcPr>
            <w:tcW w:w="2487" w:type="pct"/>
            <w:shd w:val="clear" w:color="auto" w:fill="auto"/>
            <w:vAlign w:val="bottom"/>
          </w:tcPr>
          <w:p w:rsidR="009F5A8B" w:rsidRDefault="009F5A8B" w:rsidP="009F5A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92647,2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153,6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9F5A8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202662,7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9F5A8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</w:tr>
      <w:tr w:rsidR="009F5A8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</w:p>
        </w:tc>
      </w:tr>
      <w:tr w:rsidR="009F5A8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9F5A8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F5A8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9F5A8B" w:rsidRDefault="009F5A8B" w:rsidP="009F5A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179771,3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</w:tr>
      <w:tr w:rsidR="009F5A8B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9F5A8B" w:rsidRDefault="009F5A8B" w:rsidP="009F5A8B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8686,0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347145707"/>
      <w:bookmarkStart w:id="41" w:name="_Toc443379912"/>
      <w:bookmarkStart w:id="42" w:name="_Toc472350848"/>
      <w:bookmarkStart w:id="43" w:name="_Toc124252630"/>
      <w:r>
        <w:rPr>
          <w:lang w:val="en-US"/>
        </w:rPr>
        <w:lastRenderedPageBreak/>
        <w:t>VI</w:t>
      </w:r>
      <w:r>
        <w:t>. УРОВЕНЬ ЖИЗНИ НАСЕЛЕНИЯ</w:t>
      </w:r>
      <w:bookmarkEnd w:id="40"/>
      <w:bookmarkEnd w:id="41"/>
      <w:bookmarkEnd w:id="42"/>
      <w:bookmarkEnd w:id="43"/>
    </w:p>
    <w:p w:rsidR="00745514" w:rsidRPr="00040B29" w:rsidRDefault="00745514">
      <w:pPr>
        <w:spacing w:before="160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Pr="00A6069D" w:rsidRDefault="0094079A">
      <w:pPr>
        <w:ind w:firstLine="709"/>
        <w:jc w:val="both"/>
        <w:rPr>
          <w:rFonts w:ascii="Arial" w:hAnsi="Arial" w:cs="Arial"/>
          <w:highlight w:val="yellow"/>
        </w:rPr>
      </w:pPr>
    </w:p>
    <w:p w:rsidR="009F5A8B" w:rsidRDefault="009F5A8B" w:rsidP="009F5A8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ноябре 2022г. составила 147020,9 рубля и по сравнению с ноябрем 2021г. увеличилась на 11,7%.</w:t>
      </w:r>
    </w:p>
    <w:p w:rsidR="0094079A" w:rsidRDefault="00305B5A" w:rsidP="00A6069D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И РЕАЛЬНОЙ </w:t>
      </w:r>
      <w:r w:rsidR="00DC7EF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НАЧИСЛЕННОЙ ЗАРАБОТНОЙ ПЛАТЫ</w:t>
      </w:r>
      <w:r w:rsidR="00DC7EF7">
        <w:rPr>
          <w:rFonts w:ascii="Arial" w:hAnsi="Arial" w:cs="Arial"/>
          <w:b/>
          <w:bCs/>
        </w:rPr>
        <w:t xml:space="preserve"> 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>
        <w:trPr>
          <w:trHeight w:val="1832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94079A" w:rsidTr="00DC7EF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0213E9" w:rsidTr="00A07C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Pr="00DC7EF7" w:rsidRDefault="000213E9" w:rsidP="000213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795DB7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 w:rsidR="00A6069D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A6069D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 w:rsidR="00A6069D" w:rsidTr="00573B3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626918" w:rsidTr="00223A8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Pr="00573B3C" w:rsidRDefault="00626918" w:rsidP="00626918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 w:rsidR="009F5A8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040B29" w:rsidRDefault="00040B29">
      <w:pPr>
        <w:rPr>
          <w:rFonts w:ascii="Arial" w:hAnsi="Arial" w:cs="Arial"/>
          <w:b/>
          <w:bCs/>
        </w:rPr>
      </w:pPr>
    </w:p>
    <w:p w:rsidR="0094079A" w:rsidRDefault="00305B5A" w:rsidP="009B3322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343"/>
        <w:gridCol w:w="895"/>
        <w:gridCol w:w="897"/>
        <w:gridCol w:w="1343"/>
        <w:gridCol w:w="922"/>
        <w:gridCol w:w="1397"/>
      </w:tblGrid>
      <w:tr w:rsidR="0094079A" w:rsidTr="00223A83">
        <w:trPr>
          <w:trHeight w:val="396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3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223A83" w:rsidP="00573B3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</w:t>
            </w:r>
            <w:r w:rsidR="00040B29">
              <w:rPr>
                <w:rFonts w:ascii="Arial" w:hAnsi="Arial" w:cs="Arial"/>
                <w:i/>
              </w:rPr>
              <w:t>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202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 w:rsidP="00223A83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23A83">
              <w:rPr>
                <w:rFonts w:ascii="Arial" w:hAnsi="Arial" w:cs="Arial"/>
                <w:i/>
              </w:rPr>
              <w:t>н</w:t>
            </w:r>
            <w:r w:rsidR="00573B3C">
              <w:rPr>
                <w:rFonts w:ascii="Arial" w:hAnsi="Arial" w:cs="Arial"/>
                <w:i/>
              </w:rPr>
              <w:t>о</w:t>
            </w:r>
            <w:r w:rsidR="00040B29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 w:rsidTr="00223A83">
        <w:trPr>
          <w:trHeight w:val="42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223A83">
        <w:trPr>
          <w:trHeight w:val="215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223A83" w:rsidP="00223A83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573B3C">
              <w:rPr>
                <w:rFonts w:ascii="Arial" w:hAnsi="Arial" w:cs="Arial"/>
                <w:i/>
              </w:rPr>
              <w:t>о</w:t>
            </w:r>
            <w:r w:rsidR="00040B29">
              <w:rPr>
                <w:rFonts w:ascii="Arial" w:hAnsi="Arial" w:cs="Arial"/>
                <w:i/>
              </w:rPr>
              <w:t>яб</w:t>
            </w:r>
            <w:r>
              <w:rPr>
                <w:rFonts w:ascii="Arial" w:hAnsi="Arial" w:cs="Arial"/>
                <w:i/>
              </w:rPr>
              <w:t>-</w:t>
            </w:r>
            <w:r>
              <w:rPr>
                <w:rFonts w:ascii="Arial" w:hAnsi="Arial" w:cs="Arial"/>
                <w:i/>
              </w:rPr>
              <w:br/>
            </w:r>
            <w:r w:rsidR="00040B29">
              <w:rPr>
                <w:rFonts w:ascii="Arial" w:hAnsi="Arial" w:cs="Arial"/>
                <w:i/>
              </w:rPr>
              <w:t>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223A83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573B3C">
              <w:rPr>
                <w:rFonts w:ascii="Arial" w:hAnsi="Arial" w:cs="Arial"/>
                <w:i/>
              </w:rPr>
              <w:t>тябрю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223A83">
            <w:pPr>
              <w:spacing w:line="230" w:lineRule="auto"/>
              <w:ind w:right="-8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223A83">
              <w:rPr>
                <w:rFonts w:ascii="Arial" w:hAnsi="Arial" w:cs="Arial"/>
                <w:i/>
              </w:rPr>
              <w:t>н</w:t>
            </w:r>
            <w:r w:rsidR="00573B3C">
              <w:rPr>
                <w:rFonts w:ascii="Arial" w:hAnsi="Arial" w:cs="Arial"/>
                <w:i/>
              </w:rPr>
              <w:t>о</w:t>
            </w:r>
            <w:r w:rsidR="00040B29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7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147020,9</w:t>
            </w: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4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130,9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116196,8</w:t>
            </w:r>
          </w:p>
        </w:tc>
        <w:tc>
          <w:tcPr>
            <w:tcW w:w="50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7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215718,5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166158,3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143,0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53772,3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54065,3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46,5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65065,5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74040,8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294431,4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146,8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218293,3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187,9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305183,3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153509,2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132,1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114248,1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96146,4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139020,6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98360,9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40431,3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34286,4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ских 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121922,6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113178,7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19,0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82690,1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84416,3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72,6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116437,6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68588,8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95060,1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47786,0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56351,4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48,5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изделий,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171026,3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137326,1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111145,4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100131,9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61729,0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63485,2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54,6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111655,8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102486,9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88,2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75722,0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82018,7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70,6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96348,7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102065,9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87,8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71173,4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75424,5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140688,6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135444,3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 xml:space="preserve">хозяйство и вспомогательная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транспортная 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108674,8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115306,1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61497,9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67403,2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62003,5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62745,2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54,0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95331,8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93845,2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80,8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135296,9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131205,9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61879,5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60753,6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52,3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142275,5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159658,7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93793,8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117209,3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сопутству-ющие дополнительные услуги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69376,2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72875,7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62,7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безопасности; социальное обеспе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чение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120129,4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125,7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112918,6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83479,7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83252,0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71,6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94850,4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101191,5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87,1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95475,2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91994,3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79,2</w:t>
            </w:r>
          </w:p>
        </w:tc>
      </w:tr>
      <w:tr w:rsidR="009F5A8B" w:rsidTr="00223A83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F5A8B" w:rsidRDefault="009F5A8B" w:rsidP="009F5A8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60577,6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108" w:righ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67275,8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left="-57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57,9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9F5A8B" w:rsidRDefault="009F5A8B" w:rsidP="009F5A8B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ноябре 2022г. составила 163327,3 рубля. По сравнению с октябрем 2022г. она увеличилась на 35,9%, с ноябрем 2021г. – на 13,7%. </w:t>
      </w:r>
    </w:p>
    <w:p w:rsidR="009F5A8B" w:rsidRDefault="009F5A8B" w:rsidP="009F5A8B">
      <w:pPr>
        <w:rPr>
          <w:rFonts w:ascii="Arial" w:hAnsi="Arial" w:cs="Arial"/>
          <w:b/>
          <w:bCs/>
        </w:rPr>
      </w:pPr>
    </w:p>
    <w:p w:rsidR="009F5A8B" w:rsidRDefault="009F5A8B" w:rsidP="009F5A8B"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января 2023г. отсутствовала.</w:t>
      </w:r>
    </w:p>
    <w:p w:rsidR="00626918" w:rsidRDefault="006269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4" w:name="_Toc124252631"/>
      <w:r>
        <w:rPr>
          <w:lang w:val="en-US"/>
        </w:rPr>
        <w:lastRenderedPageBreak/>
        <w:t>V</w:t>
      </w:r>
      <w:r w:rsidR="004E2F89">
        <w:rPr>
          <w:lang w:val="en-US"/>
        </w:rPr>
        <w:t>I</w:t>
      </w:r>
      <w:r>
        <w:rPr>
          <w:lang w:val="en-US"/>
        </w:rPr>
        <w:t>I</w:t>
      </w:r>
      <w:r>
        <w:t>. ЗАНЯТОСТЬ И БЕЗРАБОТИЦА</w:t>
      </w:r>
      <w:bookmarkEnd w:id="44"/>
    </w:p>
    <w:p w:rsidR="004D58B4" w:rsidRDefault="004D58B4" w:rsidP="009573BF">
      <w:pPr>
        <w:ind w:firstLine="709"/>
        <w:jc w:val="both"/>
        <w:rPr>
          <w:rFonts w:ascii="Arial" w:hAnsi="Arial" w:cs="Arial"/>
        </w:rPr>
      </w:pPr>
    </w:p>
    <w:p w:rsidR="009F5A8B" w:rsidRDefault="009F5A8B" w:rsidP="009F5A8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 ноябре 2022г.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совместителей) организаций, не относящихся к субъектам малого предпринимательства, составила 56,8 тыс. человек. На условиях совместительства и по договорам гражданско-правового характера для работы в этих организациях привлекались еще 2,7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59,5 тыс. человек.</w:t>
      </w:r>
    </w:p>
    <w:p w:rsidR="0094079A" w:rsidRDefault="00305B5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2B0243" w:rsidP="002B024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4E2F89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2B0243" w:rsidP="002B024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9573BF">
              <w:rPr>
                <w:rFonts w:ascii="Arial" w:hAnsi="Arial" w:cs="Arial"/>
                <w:i/>
              </w:rPr>
              <w:t>о</w:t>
            </w:r>
            <w:r w:rsidR="004E2F89">
              <w:rPr>
                <w:rFonts w:ascii="Arial" w:hAnsi="Arial" w:cs="Arial"/>
                <w:i/>
              </w:rPr>
              <w:t>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2B0243" w:rsidP="00DC4ED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9573BF">
              <w:rPr>
                <w:rFonts w:ascii="Arial" w:hAnsi="Arial" w:cs="Arial"/>
                <w:i/>
              </w:rPr>
              <w:t>тябрю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F5A8B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59523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96,5</w:t>
            </w:r>
          </w:p>
        </w:tc>
      </w:tr>
      <w:tr w:rsidR="009F5A8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9F5A8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56846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96,0</w:t>
            </w:r>
          </w:p>
        </w:tc>
      </w:tr>
      <w:tr w:rsidR="009F5A8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9F5A8B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1530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113,5</w:t>
            </w:r>
          </w:p>
        </w:tc>
      </w:tr>
    </w:tbl>
    <w:p w:rsidR="00842491" w:rsidRDefault="00842491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9F5A8B" w:rsidRDefault="009F5A8B" w:rsidP="009F5A8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состоящих на учете в органах службы занятости населения</w:t>
      </w:r>
      <w:r>
        <w:rPr>
          <w:rFonts w:ascii="Arial" w:hAnsi="Arial" w:cs="Arial"/>
        </w:rPr>
        <w:t xml:space="preserve">. К концу декабря 2022г. в органах службы занятости населения состояли на учете 0,9 тыс. </w:t>
      </w:r>
      <w:r>
        <w:rPr>
          <w:rFonts w:ascii="Arial" w:hAnsi="Arial" w:cs="Arial"/>
        </w:rPr>
        <w:br/>
        <w:t>не занятых трудовой деятельностью граждан, из них 0,8 тыс. человек имели статус безработного, в том числе 0,5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94079A" w:rsidTr="00B009E9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74501C" w:rsidTr="00DC4EDA">
        <w:trPr>
          <w:jc w:val="center"/>
        </w:trPr>
        <w:tc>
          <w:tcPr>
            <w:tcW w:w="683" w:type="pct"/>
            <w:vAlign w:val="bottom"/>
          </w:tcPr>
          <w:p w:rsidR="0074501C" w:rsidRDefault="0074501C" w:rsidP="007450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74501C" w:rsidRDefault="0074501C" w:rsidP="0074501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795DB7" w:rsidTr="004E2F89">
        <w:trPr>
          <w:jc w:val="center"/>
        </w:trPr>
        <w:tc>
          <w:tcPr>
            <w:tcW w:w="683" w:type="pct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795DB7" w:rsidRDefault="00795DB7" w:rsidP="00795DB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4176C6" w:rsidTr="009573BF">
        <w:trPr>
          <w:jc w:val="center"/>
        </w:trPr>
        <w:tc>
          <w:tcPr>
            <w:tcW w:w="683" w:type="pct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4176C6" w:rsidRDefault="004176C6" w:rsidP="004176C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626918" w:rsidTr="002B0243">
        <w:trPr>
          <w:jc w:val="center"/>
        </w:trPr>
        <w:tc>
          <w:tcPr>
            <w:tcW w:w="683" w:type="pct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26918" w:rsidRDefault="00626918" w:rsidP="0062691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9F5A8B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9F5A8B" w:rsidRDefault="009F5A8B" w:rsidP="009F5A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9F5A8B" w:rsidRDefault="009F5A8B" w:rsidP="009F5A8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F5A8B" w:rsidRDefault="009F5A8B" w:rsidP="009F5A8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9F5A8B" w:rsidRDefault="009F5A8B" w:rsidP="009F5A8B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декабре 2022г. составил 0,9%, (в декабре 2021г. – 1,4%).</w:t>
      </w: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CF508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5" w:name="_Toc124252632"/>
      <w:r>
        <w:rPr>
          <w:lang w:val="en-US"/>
        </w:rPr>
        <w:lastRenderedPageBreak/>
        <w:t>VII</w:t>
      </w:r>
      <w:r w:rsidR="00305B5A">
        <w:rPr>
          <w:lang w:val="en-US"/>
        </w:rPr>
        <w:t>I</w:t>
      </w:r>
      <w:r w:rsidR="00305B5A">
        <w:t>. ДЕМОГРАФИЯ</w:t>
      </w:r>
      <w:bookmarkEnd w:id="45"/>
    </w:p>
    <w:p w:rsidR="0094079A" w:rsidRDefault="00305B5A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Pr="001C5566" w:rsidRDefault="00305B5A" w:rsidP="002B024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2B0243">
              <w:rPr>
                <w:rFonts w:ascii="Arial" w:hAnsi="Arial" w:cs="Arial"/>
                <w:i/>
                <w:sz w:val="24"/>
                <w:szCs w:val="24"/>
              </w:rPr>
              <w:t>н</w:t>
            </w:r>
            <w:r w:rsidR="00CF508E"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="001C5566">
              <w:rPr>
                <w:rFonts w:ascii="Arial" w:hAnsi="Arial" w:cs="Arial"/>
                <w:i/>
                <w:sz w:val="24"/>
                <w:szCs w:val="24"/>
              </w:rPr>
              <w:t>ябрь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1F0A79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0A79" w:rsidRDefault="001F0A79" w:rsidP="001F0A7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1068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1076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-8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</w:tr>
      <w:tr w:rsidR="001F0A79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0A79" w:rsidRDefault="001F0A79" w:rsidP="001F0A7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1535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1861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-326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14,7</w:t>
            </w:r>
          </w:p>
        </w:tc>
      </w:tr>
      <w:tr w:rsidR="001F0A79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0A79" w:rsidRDefault="001F0A79" w:rsidP="001F0A79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1F0A79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0A79" w:rsidRDefault="001F0A79" w:rsidP="001F0A7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-467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-785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-6,2</w:t>
            </w:r>
          </w:p>
        </w:tc>
      </w:tr>
      <w:tr w:rsidR="001F0A79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0A79" w:rsidRDefault="001F0A79" w:rsidP="001F0A7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937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</w:rPr>
              <w:t>163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7,4</w:t>
            </w:r>
          </w:p>
        </w:tc>
      </w:tr>
      <w:tr w:rsidR="001F0A79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F0A79" w:rsidRDefault="001F0A79" w:rsidP="001F0A79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-110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F0A79" w:rsidRDefault="001F0A79" w:rsidP="001F0A7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 w:rsidP="002B0243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B0243">
              <w:rPr>
                <w:rFonts w:ascii="Arial" w:hAnsi="Arial" w:cs="Arial"/>
                <w:i/>
              </w:rPr>
              <w:t>н</w:t>
            </w:r>
            <w:r w:rsidR="00CF508E">
              <w:rPr>
                <w:rFonts w:ascii="Arial" w:hAnsi="Arial" w:cs="Arial"/>
                <w:i/>
              </w:rPr>
              <w:t>о</w:t>
            </w:r>
            <w:r w:rsidR="001C5566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2B0243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2B0243">
              <w:rPr>
                <w:rFonts w:ascii="Arial" w:hAnsi="Arial" w:cs="Arial"/>
                <w:i/>
              </w:rPr>
              <w:t>н</w:t>
            </w:r>
            <w:r w:rsidR="00CF508E">
              <w:rPr>
                <w:rFonts w:ascii="Arial" w:hAnsi="Arial" w:cs="Arial"/>
                <w:i/>
              </w:rPr>
              <w:t>о</w:t>
            </w:r>
            <w:r w:rsidR="001C5566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479,6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6577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519,4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-39,8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D122E" w:rsidRDefault="00BD122E" w:rsidP="00BD122E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409,4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483,5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-696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-939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-74,2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+34,3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BD122E" w:rsidRDefault="00BD122E" w:rsidP="00BD122E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,9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,8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BD122E" w:rsidRDefault="00BD122E" w:rsidP="00BD122E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BD122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BD122E" w:rsidRDefault="00BD122E" w:rsidP="00BD122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122E" w:rsidRDefault="00BD122E" w:rsidP="00BD122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</w:t>
            </w:r>
          </w:p>
        </w:tc>
      </w:tr>
    </w:tbl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 w:rsidP="001C556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1C5566" w:rsidRDefault="001C5566" w:rsidP="001C556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2022 год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7B15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Т.</w:t>
      </w:r>
      <w:r w:rsidR="00305B5A">
        <w:rPr>
          <w:rFonts w:ascii="Arial" w:hAnsi="Arial" w:cs="Arial"/>
        </w:rPr>
        <w:t xml:space="preserve">А. </w:t>
      </w:r>
      <w:r>
        <w:rPr>
          <w:rFonts w:ascii="Arial" w:hAnsi="Arial" w:cs="Arial"/>
        </w:rPr>
        <w:t>Михайлюк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 w:rsidR="007B151D">
        <w:rPr>
          <w:rFonts w:ascii="Arial" w:hAnsi="Arial" w:cs="Arial"/>
        </w:rPr>
        <w:t>2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 w:rsidR="00CF508E">
        <w:rPr>
          <w:rFonts w:cs="Arial"/>
          <w:lang w:val="ru-RU"/>
        </w:rPr>
        <w:t>0</w:t>
      </w:r>
      <w:r w:rsidR="002B0243">
        <w:rPr>
          <w:rFonts w:cs="Arial"/>
          <w:lang w:val="ru-RU"/>
        </w:rPr>
        <w:t>9</w:t>
      </w:r>
      <w:r>
        <w:rPr>
          <w:rFonts w:cs="Arial"/>
        </w:rPr>
        <w:t>.</w:t>
      </w:r>
      <w:r w:rsidR="00CF508E">
        <w:rPr>
          <w:rFonts w:cs="Arial"/>
          <w:lang w:val="ru-RU"/>
        </w:rPr>
        <w:t>0</w:t>
      </w:r>
      <w:r w:rsidR="002B0243">
        <w:rPr>
          <w:rFonts w:cs="Arial"/>
          <w:lang w:val="ru-RU"/>
        </w:rPr>
        <w:t>2</w:t>
      </w:r>
      <w:r>
        <w:rPr>
          <w:rFonts w:cs="Arial"/>
        </w:rPr>
        <w:t>.20</w:t>
      </w:r>
      <w:r>
        <w:rPr>
          <w:rFonts w:cs="Arial"/>
          <w:lang w:val="ru-RU"/>
        </w:rPr>
        <w:t>2</w:t>
      </w:r>
      <w:r w:rsidR="00CF508E">
        <w:rPr>
          <w:rFonts w:cs="Arial"/>
          <w:lang w:val="ru-RU"/>
        </w:rPr>
        <w:t>3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E00" w:rsidRDefault="00C26E00">
      <w:r>
        <w:separator/>
      </w:r>
    </w:p>
  </w:endnote>
  <w:endnote w:type="continuationSeparator" w:id="0">
    <w:p w:rsidR="00C26E00" w:rsidRDefault="00C26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586" w:rsidRDefault="00825586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25586" w:rsidRDefault="0082558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586" w:rsidRDefault="00825586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4C567E"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825586" w:rsidRDefault="00825586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586" w:rsidRDefault="00825586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4C567E">
      <w:rPr>
        <w:rStyle w:val="af5"/>
        <w:rFonts w:ascii="Arial" w:hAnsi="Arial" w:cs="Arial"/>
        <w:noProof/>
        <w:sz w:val="24"/>
        <w:szCs w:val="24"/>
      </w:rPr>
      <w:t>17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825586" w:rsidRDefault="00825586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586" w:rsidRDefault="00825586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E00" w:rsidRDefault="00C26E00">
      <w:r>
        <w:separator/>
      </w:r>
    </w:p>
  </w:footnote>
  <w:footnote w:type="continuationSeparator" w:id="0">
    <w:p w:rsidR="00C26E00" w:rsidRDefault="00C26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121F1"/>
    <w:rsid w:val="00016A9E"/>
    <w:rsid w:val="000213E9"/>
    <w:rsid w:val="000313DF"/>
    <w:rsid w:val="00040B29"/>
    <w:rsid w:val="00042A7C"/>
    <w:rsid w:val="00045E3C"/>
    <w:rsid w:val="000476ED"/>
    <w:rsid w:val="0005759A"/>
    <w:rsid w:val="00092048"/>
    <w:rsid w:val="000A0B7D"/>
    <w:rsid w:val="000B60E2"/>
    <w:rsid w:val="000D6AC7"/>
    <w:rsid w:val="000E0BA8"/>
    <w:rsid w:val="000E585A"/>
    <w:rsid w:val="000E5C3F"/>
    <w:rsid w:val="000F50C5"/>
    <w:rsid w:val="000F597E"/>
    <w:rsid w:val="000F7316"/>
    <w:rsid w:val="00100121"/>
    <w:rsid w:val="001322E9"/>
    <w:rsid w:val="00137A8D"/>
    <w:rsid w:val="00137CA1"/>
    <w:rsid w:val="0015319D"/>
    <w:rsid w:val="001619C9"/>
    <w:rsid w:val="001751CB"/>
    <w:rsid w:val="001820AA"/>
    <w:rsid w:val="001A5DC4"/>
    <w:rsid w:val="001B00FC"/>
    <w:rsid w:val="001B6822"/>
    <w:rsid w:val="001C1A73"/>
    <w:rsid w:val="001C5566"/>
    <w:rsid w:val="001F0A79"/>
    <w:rsid w:val="001F521A"/>
    <w:rsid w:val="00213760"/>
    <w:rsid w:val="00223A83"/>
    <w:rsid w:val="00226F24"/>
    <w:rsid w:val="00234F20"/>
    <w:rsid w:val="00273AA0"/>
    <w:rsid w:val="0027630A"/>
    <w:rsid w:val="00281FD8"/>
    <w:rsid w:val="002972C1"/>
    <w:rsid w:val="002A19E8"/>
    <w:rsid w:val="002B0243"/>
    <w:rsid w:val="002C6F71"/>
    <w:rsid w:val="002D5A55"/>
    <w:rsid w:val="00302269"/>
    <w:rsid w:val="00305B5A"/>
    <w:rsid w:val="0035446F"/>
    <w:rsid w:val="003623ED"/>
    <w:rsid w:val="00363CFE"/>
    <w:rsid w:val="00393D82"/>
    <w:rsid w:val="003A170D"/>
    <w:rsid w:val="003B634C"/>
    <w:rsid w:val="003C49F8"/>
    <w:rsid w:val="003D2159"/>
    <w:rsid w:val="003F173F"/>
    <w:rsid w:val="004106A8"/>
    <w:rsid w:val="004176C6"/>
    <w:rsid w:val="0042020F"/>
    <w:rsid w:val="0042039C"/>
    <w:rsid w:val="00430E35"/>
    <w:rsid w:val="00436AF8"/>
    <w:rsid w:val="004501BE"/>
    <w:rsid w:val="00470D4E"/>
    <w:rsid w:val="004947B2"/>
    <w:rsid w:val="00496580"/>
    <w:rsid w:val="004A058A"/>
    <w:rsid w:val="004A22DF"/>
    <w:rsid w:val="004A3221"/>
    <w:rsid w:val="004B3994"/>
    <w:rsid w:val="004C567E"/>
    <w:rsid w:val="004D04C3"/>
    <w:rsid w:val="004D4983"/>
    <w:rsid w:val="004D58B4"/>
    <w:rsid w:val="004E2F89"/>
    <w:rsid w:val="004E53E1"/>
    <w:rsid w:val="00542F7D"/>
    <w:rsid w:val="0054498D"/>
    <w:rsid w:val="005454A3"/>
    <w:rsid w:val="005472E5"/>
    <w:rsid w:val="00573B3C"/>
    <w:rsid w:val="005769D7"/>
    <w:rsid w:val="00580FAF"/>
    <w:rsid w:val="00592A56"/>
    <w:rsid w:val="0059301D"/>
    <w:rsid w:val="005A225D"/>
    <w:rsid w:val="005A4B58"/>
    <w:rsid w:val="005B4218"/>
    <w:rsid w:val="005B4527"/>
    <w:rsid w:val="005C6B8C"/>
    <w:rsid w:val="005D022F"/>
    <w:rsid w:val="005D60CB"/>
    <w:rsid w:val="005E1750"/>
    <w:rsid w:val="00606A9C"/>
    <w:rsid w:val="00611636"/>
    <w:rsid w:val="00626918"/>
    <w:rsid w:val="00632922"/>
    <w:rsid w:val="00662885"/>
    <w:rsid w:val="0067326C"/>
    <w:rsid w:val="0068192B"/>
    <w:rsid w:val="00690C3B"/>
    <w:rsid w:val="006C503B"/>
    <w:rsid w:val="006C5D97"/>
    <w:rsid w:val="006C7A64"/>
    <w:rsid w:val="006E3715"/>
    <w:rsid w:val="00701EA1"/>
    <w:rsid w:val="00703D9D"/>
    <w:rsid w:val="00703F17"/>
    <w:rsid w:val="00705BB3"/>
    <w:rsid w:val="0071244F"/>
    <w:rsid w:val="00714FE2"/>
    <w:rsid w:val="0074501C"/>
    <w:rsid w:val="00745514"/>
    <w:rsid w:val="00745E97"/>
    <w:rsid w:val="00757E55"/>
    <w:rsid w:val="007644EE"/>
    <w:rsid w:val="00780B0A"/>
    <w:rsid w:val="00795DB7"/>
    <w:rsid w:val="007A138D"/>
    <w:rsid w:val="007A13D0"/>
    <w:rsid w:val="007A7D3F"/>
    <w:rsid w:val="007B151D"/>
    <w:rsid w:val="007C1491"/>
    <w:rsid w:val="00806168"/>
    <w:rsid w:val="00812DBA"/>
    <w:rsid w:val="00814336"/>
    <w:rsid w:val="00822639"/>
    <w:rsid w:val="00825586"/>
    <w:rsid w:val="00842491"/>
    <w:rsid w:val="00844663"/>
    <w:rsid w:val="008454C4"/>
    <w:rsid w:val="00876B75"/>
    <w:rsid w:val="008B3C9A"/>
    <w:rsid w:val="008C2D26"/>
    <w:rsid w:val="008D198C"/>
    <w:rsid w:val="0090356A"/>
    <w:rsid w:val="00904CE3"/>
    <w:rsid w:val="009212A8"/>
    <w:rsid w:val="0094079A"/>
    <w:rsid w:val="009573BF"/>
    <w:rsid w:val="00977500"/>
    <w:rsid w:val="0098562D"/>
    <w:rsid w:val="009B3322"/>
    <w:rsid w:val="009C263B"/>
    <w:rsid w:val="009C3387"/>
    <w:rsid w:val="009F31E3"/>
    <w:rsid w:val="009F5A8B"/>
    <w:rsid w:val="00A07C60"/>
    <w:rsid w:val="00A25A15"/>
    <w:rsid w:val="00A320D5"/>
    <w:rsid w:val="00A362FB"/>
    <w:rsid w:val="00A41F38"/>
    <w:rsid w:val="00A57062"/>
    <w:rsid w:val="00A6069D"/>
    <w:rsid w:val="00A62BE1"/>
    <w:rsid w:val="00A6752D"/>
    <w:rsid w:val="00A74EB5"/>
    <w:rsid w:val="00A85C07"/>
    <w:rsid w:val="00A874BB"/>
    <w:rsid w:val="00AA1B6F"/>
    <w:rsid w:val="00AA2EAC"/>
    <w:rsid w:val="00AA44F2"/>
    <w:rsid w:val="00AB560B"/>
    <w:rsid w:val="00AC5D0E"/>
    <w:rsid w:val="00AC6843"/>
    <w:rsid w:val="00AD182E"/>
    <w:rsid w:val="00AE4C64"/>
    <w:rsid w:val="00AE7BA5"/>
    <w:rsid w:val="00B009E9"/>
    <w:rsid w:val="00B06710"/>
    <w:rsid w:val="00B1607A"/>
    <w:rsid w:val="00B55B7B"/>
    <w:rsid w:val="00B7083F"/>
    <w:rsid w:val="00B82D8C"/>
    <w:rsid w:val="00B843DA"/>
    <w:rsid w:val="00BA5286"/>
    <w:rsid w:val="00BB167C"/>
    <w:rsid w:val="00BB2326"/>
    <w:rsid w:val="00BB3D9D"/>
    <w:rsid w:val="00BD122E"/>
    <w:rsid w:val="00BD4B1B"/>
    <w:rsid w:val="00BD5587"/>
    <w:rsid w:val="00BE6414"/>
    <w:rsid w:val="00C2024E"/>
    <w:rsid w:val="00C20571"/>
    <w:rsid w:val="00C225A2"/>
    <w:rsid w:val="00C23FA2"/>
    <w:rsid w:val="00C26E00"/>
    <w:rsid w:val="00C328CE"/>
    <w:rsid w:val="00C449A9"/>
    <w:rsid w:val="00C53336"/>
    <w:rsid w:val="00C727DB"/>
    <w:rsid w:val="00C929E6"/>
    <w:rsid w:val="00CB5400"/>
    <w:rsid w:val="00CC5304"/>
    <w:rsid w:val="00CC742B"/>
    <w:rsid w:val="00CC783E"/>
    <w:rsid w:val="00CD1A9E"/>
    <w:rsid w:val="00CD221C"/>
    <w:rsid w:val="00CE14CB"/>
    <w:rsid w:val="00CF508E"/>
    <w:rsid w:val="00D1076D"/>
    <w:rsid w:val="00D2210B"/>
    <w:rsid w:val="00D576F9"/>
    <w:rsid w:val="00D627CC"/>
    <w:rsid w:val="00D65580"/>
    <w:rsid w:val="00D67F3F"/>
    <w:rsid w:val="00D83C00"/>
    <w:rsid w:val="00D841A6"/>
    <w:rsid w:val="00D94897"/>
    <w:rsid w:val="00DC4EDA"/>
    <w:rsid w:val="00DC7EF7"/>
    <w:rsid w:val="00DF1546"/>
    <w:rsid w:val="00E02823"/>
    <w:rsid w:val="00E04114"/>
    <w:rsid w:val="00E056CA"/>
    <w:rsid w:val="00E11FE1"/>
    <w:rsid w:val="00E3429B"/>
    <w:rsid w:val="00E53AB2"/>
    <w:rsid w:val="00E541DC"/>
    <w:rsid w:val="00E7018B"/>
    <w:rsid w:val="00EA2D0D"/>
    <w:rsid w:val="00EF204D"/>
    <w:rsid w:val="00EF255D"/>
    <w:rsid w:val="00EF46AD"/>
    <w:rsid w:val="00EF51A6"/>
    <w:rsid w:val="00F12041"/>
    <w:rsid w:val="00F26D77"/>
    <w:rsid w:val="00F76CF1"/>
    <w:rsid w:val="00FA347B"/>
    <w:rsid w:val="00FA3B59"/>
    <w:rsid w:val="00FB2576"/>
    <w:rsid w:val="00FB4E61"/>
    <w:rsid w:val="00FC24A1"/>
    <w:rsid w:val="00FC534A"/>
    <w:rsid w:val="00FD0C36"/>
    <w:rsid w:val="00FD2C9B"/>
    <w:rsid w:val="00FD60B1"/>
    <w:rsid w:val="00FE18EC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1002C-8D99-495C-BC68-9E58F698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9671</Words>
  <Characters>55125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64667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3</cp:revision>
  <cp:lastPrinted>2023-02-07T22:37:00Z</cp:lastPrinted>
  <dcterms:created xsi:type="dcterms:W3CDTF">2023-02-08T23:14:00Z</dcterms:created>
  <dcterms:modified xsi:type="dcterms:W3CDTF">2023-03-13T01:48:00Z</dcterms:modified>
</cp:coreProperties>
</file>