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>
      <w:pPr>
        <w:pStyle w:val="21"/>
        <w:ind w:right="-360"/>
      </w:pPr>
      <w:r>
        <w:t xml:space="preserve">МАГАДАНСКОЙ ОБЛАСТИ, ЕВРЕЙСКОЙ АВТОНОМНОЙ ОБЛАСТИ </w:t>
      </w:r>
    </w:p>
    <w:p>
      <w:pPr>
        <w:pStyle w:val="21"/>
        <w:ind w:right="-360"/>
      </w:pPr>
      <w:r>
        <w:t>И ЧУКОТСКОМУ АВТОНОМНОМУ ОКРУГУ</w:t>
      </w:r>
    </w:p>
    <w:p>
      <w:pPr>
        <w:pStyle w:val="21"/>
        <w:ind w:right="-360"/>
      </w:pPr>
      <w:r>
        <w:t>(ХАБАРОВСКСТАТ)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sz w:val="32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ЯНВАРЬ-СЕНТЯБРЬ 2023 ГОДА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>
      <w:pPr>
        <w:rPr>
          <w:rFonts w:ascii="Arial" w:hAnsi="Arial" w:cs="Arial"/>
        </w:rPr>
      </w:pP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нов», «Методология», «Официальная статистика») и Интернет-портале 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 (</w:t>
      </w:r>
      <w:hyperlink r:id="rId10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рабочей силе, доходах населения, инвестициях в основной капитал публикуется с ежеквартальной периодичностью.</w:t>
      </w: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49315965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9315966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9315967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9315968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9315969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9315970" w:history="1">
        <w:r>
          <w:rPr>
            <w:rStyle w:val="af4"/>
          </w:rPr>
          <w:t>4. СЕЛЬСКОЕ ХОЗЯЙСТВО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9315971" w:history="1">
        <w:r>
          <w:rPr>
            <w:rStyle w:val="af4"/>
          </w:rPr>
          <w:t>5.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9315972" w:history="1">
        <w:r>
          <w:rPr>
            <w:rStyle w:val="af4"/>
          </w:rPr>
          <w:t>6.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9315973" w:history="1">
        <w:r>
          <w:rPr>
            <w:rStyle w:val="af4"/>
          </w:rPr>
          <w:t>III.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9315974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9315975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9315976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9315977" w:history="1">
        <w:r>
          <w:rPr>
            <w:rStyle w:val="af4"/>
          </w:rPr>
          <w:t>IV.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9315978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49315979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9315980" w:history="1">
        <w:r>
          <w:rPr>
            <w:rStyle w:val="af4"/>
          </w:rPr>
          <w:t>V.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9315981" w:history="1">
        <w:r>
          <w:rPr>
            <w:rStyle w:val="af4"/>
          </w:rPr>
          <w:t>VI.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9315982" w:history="1">
        <w:r>
          <w:rPr>
            <w:rStyle w:val="af4"/>
          </w:rPr>
          <w:t>VII.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49315983" w:history="1">
        <w:r>
          <w:rPr>
            <w:rStyle w:val="af4"/>
          </w:rPr>
          <w:t>VIII.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_Toc149315983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149315965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 xml:space="preserve">тябрь 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сентя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 2022г.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тябрь 2023г.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тябрь 2023г.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январю-сентя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 2022г.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</w:p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тябрь 2022г.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январю-сентя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 2021г.</w:t>
            </w:r>
          </w:p>
        </w:tc>
      </w:tr>
      <w:tr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4173,2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35395,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1279,6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11732,5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132,2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97,7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Сентябрь 2023г. к декабрю 2022г.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Сентябрь 2022г. к декабрю 2021г.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" w:name="_Toc347145684"/>
      <w:bookmarkStart w:id="3" w:name="_Toc443379899"/>
      <w:bookmarkStart w:id="4" w:name="_Toc472350837"/>
      <w:bookmarkStart w:id="5" w:name="_Toc149315966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2"/>
      <w:bookmarkEnd w:id="3"/>
      <w:bookmarkEnd w:id="4"/>
      <w:bookmarkEnd w:id="5"/>
    </w:p>
    <w:p>
      <w:pPr>
        <w:pStyle w:val="2"/>
        <w:spacing w:after="120"/>
        <w:jc w:val="center"/>
        <w:rPr>
          <w:i w:val="0"/>
        </w:rPr>
      </w:pPr>
      <w:bookmarkStart w:id="6" w:name="_Toc149315967"/>
      <w:bookmarkStart w:id="7" w:name="_Toc443379900"/>
      <w:bookmarkStart w:id="8" w:name="_Toc472350838"/>
      <w:r>
        <w:rPr>
          <w:i w:val="0"/>
        </w:rPr>
        <w:t>1. ОБОРОТ ОРГАНИЗАЦИЙ</w:t>
      </w:r>
      <w:bookmarkEnd w:id="6"/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Январь-сентябрь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январю-сентябрю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839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 2023г.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 2022г.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59336,9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133,6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392405,9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ство, охота, рыболо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2299,8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13047,7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2,0 р.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34030,5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206669,9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6848,0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энергией, газом и паром; кондициониров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1791,7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16003,3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ведение, организация сбора и утилизации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991,0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3410,5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в 2,3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17463,6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ничная; 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10325,6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85652,6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3096,7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26280,9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3177,1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3077,1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1373,6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сиональная, научная и 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в 3,5 р.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4861,3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стративная и сопутств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3643,3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и обеспечение военной безопасности; социальное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787,6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498,8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1749,5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низации досуга и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101,3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9" w:name="_Toc149315968"/>
      <w:r>
        <w:rPr>
          <w:i w:val="0"/>
        </w:rPr>
        <w:t>2. ПРОМЫШЛЕННОЕ ПРОИЗВОДСТВО</w:t>
      </w:r>
      <w:bookmarkEnd w:id="7"/>
      <w:bookmarkEnd w:id="8"/>
      <w:bookmarkEnd w:id="9"/>
    </w:p>
    <w:p>
      <w:pPr>
        <w:rPr>
          <w:sz w:val="2"/>
          <w:szCs w:val="2"/>
          <w:highlight w:val="yellow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январе-сентябре 2023г. по сравнению с соответствующим периодом предыдущего года составил 90,5%.</w:t>
      </w:r>
    </w:p>
    <w:p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81,0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125,9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91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 xml:space="preserve">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421"/>
        <w:gridCol w:w="1863"/>
      </w:tblGrid>
      <w:tr>
        <w:trPr>
          <w:trHeight w:val="1756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сентябрю 2022г.</w:t>
            </w:r>
          </w:p>
        </w:tc>
        <w:tc>
          <w:tcPr>
            <w:tcW w:w="10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</w:t>
            </w:r>
            <w:r>
              <w:rPr>
                <w:rFonts w:ascii="Arial" w:hAnsi="Arial" w:cs="Arial"/>
                <w:i/>
              </w:rPr>
              <w:br/>
              <w:t xml:space="preserve">2023г.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 xml:space="preserve">январю-сентябрю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89,7</w:t>
            </w:r>
          </w:p>
        </w:tc>
        <w:tc>
          <w:tcPr>
            <w:tcW w:w="10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89,2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92,1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112,4</w:t>
            </w:r>
          </w:p>
        </w:tc>
      </w:tr>
      <w:tr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производство напитков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94,5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42,1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72,8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64,7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55,7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320,3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99,1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99,5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98,4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99,2</w:t>
            </w:r>
          </w:p>
        </w:tc>
      </w:tr>
    </w:tbl>
    <w:p>
      <w:pPr>
        <w:spacing w:after="120"/>
        <w:jc w:val="both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10"/>
        <w:gridCol w:w="1386"/>
        <w:gridCol w:w="1388"/>
        <w:gridCol w:w="1386"/>
        <w:gridCol w:w="1390"/>
      </w:tblGrid>
      <w:tr>
        <w:trPr>
          <w:trHeight w:val="847"/>
          <w:tblHeader/>
          <w:jc w:val="center"/>
        </w:trPr>
        <w:tc>
          <w:tcPr>
            <w:tcW w:w="193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</w:t>
            </w:r>
          </w:p>
        </w:tc>
        <w:tc>
          <w:tcPr>
            <w:tcW w:w="1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1394"/>
          <w:tblHeader/>
          <w:jc w:val="center"/>
        </w:trPr>
        <w:tc>
          <w:tcPr>
            <w:tcW w:w="1937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сентябрю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январю-сентябрю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2130,7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128,5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29938,7</w:t>
            </w:r>
          </w:p>
        </w:tc>
        <w:tc>
          <w:tcPr>
            <w:tcW w:w="7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32559,0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180418,4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131,3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1438,6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меняемых в медицинских целях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>неметаллической минерал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ной продукции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ское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таллических изделий, кроме машин и оборудования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166,9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lastRenderedPageBreak/>
              <w:t>ных в другие группировки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397,1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>
        <w:trPr>
          <w:jc w:val="center"/>
        </w:trPr>
        <w:tc>
          <w:tcPr>
            <w:tcW w:w="19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418,0</w:t>
            </w:r>
          </w:p>
        </w:tc>
        <w:tc>
          <w:tcPr>
            <w:tcW w:w="7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6,2 р.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1180,6</w:t>
            </w:r>
          </w:p>
        </w:tc>
        <w:tc>
          <w:tcPr>
            <w:tcW w:w="76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170,2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2917,9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16853,6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</w:t>
            </w:r>
            <w:r>
              <w:rPr>
                <w:rFonts w:ascii="Arial" w:hAnsi="Arial" w:cs="Arial"/>
                <w:iCs/>
              </w:rPr>
              <w:t>р</w:t>
            </w:r>
            <w:r>
              <w:rPr>
                <w:rFonts w:ascii="Arial" w:hAnsi="Arial" w:cs="Arial"/>
                <w:iCs/>
              </w:rPr>
              <w:t>гии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12265,1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</w:t>
            </w:r>
            <w:r>
              <w:rPr>
                <w:rFonts w:ascii="Arial" w:hAnsi="Arial" w:cs="Arial"/>
                <w:iCs/>
              </w:rPr>
              <w:t>и</w:t>
            </w:r>
            <w:r>
              <w:rPr>
                <w:rFonts w:ascii="Arial" w:hAnsi="Arial" w:cs="Arial"/>
                <w:iCs/>
              </w:rPr>
              <w:t>рование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4588,5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</w:t>
            </w:r>
            <w:r>
              <w:rPr>
                <w:rFonts w:ascii="Arial" w:hAnsi="Arial" w:cs="Arial"/>
                <w:b/>
                <w:iCs/>
              </w:rPr>
              <w:t>т</w:t>
            </w:r>
            <w:r>
              <w:rPr>
                <w:rFonts w:ascii="Arial" w:hAnsi="Arial" w:cs="Arial"/>
                <w:b/>
                <w:iCs/>
              </w:rPr>
              <w:t>ведение, организация сб</w:t>
            </w:r>
            <w:r>
              <w:rPr>
                <w:rFonts w:ascii="Arial" w:hAnsi="Arial" w:cs="Arial"/>
                <w:b/>
                <w:iCs/>
              </w:rPr>
              <w:t>о</w:t>
            </w:r>
            <w:r>
              <w:rPr>
                <w:rFonts w:ascii="Arial" w:hAnsi="Arial" w:cs="Arial"/>
                <w:b/>
                <w:iCs/>
              </w:rPr>
              <w:t>ра и утилизации отходов, деятельность по ликвид</w:t>
            </w:r>
            <w:r>
              <w:rPr>
                <w:rFonts w:ascii="Arial" w:hAnsi="Arial" w:cs="Arial"/>
                <w:b/>
                <w:iCs/>
              </w:rPr>
              <w:t>а</w:t>
            </w:r>
            <w:r>
              <w:rPr>
                <w:rFonts w:ascii="Arial" w:hAnsi="Arial" w:cs="Arial"/>
                <w:b/>
                <w:iCs/>
              </w:rPr>
              <w:t>ции загрязнений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1105,6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</w:tr>
    </w:tbl>
    <w:p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>
      <w:pPr>
        <w:tabs>
          <w:tab w:val="decimal" w:pos="-4181"/>
          <w:tab w:val="right" w:leader="dot" w:pos="15400"/>
        </w:tabs>
        <w:spacing w:before="36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>
        <w:trPr>
          <w:cantSplit/>
          <w:trHeight w:val="1437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Январь-сентябрь 2023г.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январю-сентябрю 2022г.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72983,9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66365,2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647,6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4082,9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1065,9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281,5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822,7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4523,8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2254,5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1563,8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>
      <w:pPr>
        <w:pStyle w:val="2"/>
        <w:spacing w:before="0" w:after="240"/>
        <w:jc w:val="center"/>
        <w:rPr>
          <w:i w:val="0"/>
        </w:rPr>
      </w:pPr>
      <w:bookmarkStart w:id="10" w:name="_Toc149315969"/>
      <w:r>
        <w:rPr>
          <w:i w:val="0"/>
        </w:rPr>
        <w:t>3. РЫБОЛОВСТВО</w:t>
      </w:r>
      <w:bookmarkEnd w:id="10"/>
    </w:p>
    <w:p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январе-сентябре 2023 года отгружено товаров собственного пр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изводства, выполнено работ и услуг на 12556,1 млн рублей, что в 2,1 раза выше уровня предыдущего года.</w:t>
      </w:r>
    </w:p>
    <w:p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январе-сентябре 2023 года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январю-сентябрю 2022г.</w:t>
            </w:r>
          </w:p>
        </w:tc>
      </w:tr>
      <w:tr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66832,4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5450,4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ные живые, свежие или охлажденные, не являющиеся продукцией рыболовства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Рыба пресноводная свежая или </w:t>
            </w:r>
            <w:r>
              <w:rPr>
                <w:rFonts w:ascii="Arial" w:hAnsi="Arial" w:cs="Arial"/>
              </w:rPr>
              <w:br/>
              <w:t>охлажденная, не являющаяся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14411,9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3,1 р.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pStyle w:val="2"/>
        <w:spacing w:after="240"/>
        <w:jc w:val="center"/>
        <w:rPr>
          <w:i w:val="0"/>
          <w:sz w:val="24"/>
          <w:szCs w:val="24"/>
        </w:rPr>
      </w:pPr>
      <w:bookmarkStart w:id="14" w:name="_Toc149315970"/>
      <w:r>
        <w:rPr>
          <w:i w:val="0"/>
        </w:rPr>
        <w:t>4. СЕЛЬСКОЕ ХОЗЯЙСТВО</w:t>
      </w:r>
      <w:bookmarkEnd w:id="14"/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Индекс производства сельскохозяйственной продукции. </w:t>
      </w:r>
      <w:r>
        <w:rPr>
          <w:rFonts w:ascii="Arial" w:hAnsi="Arial" w:cs="Arial"/>
        </w:rPr>
        <w:t>В январе-сентябре 2023г. индекс производства сельскохозяйственной продукции в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зяйствах всех сельхозпроизводителей (сельхозорганизации, население, кр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стьянские (фермерские) хозяйства) составил 106,6% к соответствующему п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риоду предыдущего года.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Растениеводство.</w:t>
      </w:r>
      <w:r>
        <w:rPr>
          <w:rFonts w:ascii="Arial" w:hAnsi="Arial" w:cs="Arial"/>
        </w:rPr>
        <w:t xml:space="preserve"> По состоянию на 1 октября 2023г. в хозяйствах всех категорий, по расчетам, накопано 7284 тонны картофеля (на 13,7% больше, чем на соответствующую дату предыдущего года), собрано 3233 тонны ов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щей открытого и закрытого грунта (на 10,8% больше).</w:t>
      </w:r>
    </w:p>
    <w:p>
      <w:pPr>
        <w:pStyle w:val="Arial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Сельскохозяйственными организациями собрана 1601 тонна картофеля и 694 тонны овощей. По сравнению с аналогичной датой предыдущего года валовой сбор картофеля увеличился на 18,1%, сбор овощей уменьшился на 1,7%.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конец сентября 2023г. поголовье крупного рог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того скота в хозяйствах всех категорий, по расчетам, составило 3,8 тыс. голов (на 6,3% больше по сравнению с аналогичной датой предыдущего года), из него коров – 1,8 тыс. (на 4,9% больше), поголовье свиней – 2,1 тыс. (на 1,5% больше), овец и коз – 0,5 тыс. (на 16,3% меньше), птицы – 131,1 тыс. голов (на 3,8% больше).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4,5% поголовья крупного рогатого скота, 8,7% поголовья свиней, 46,6% поголовья овец и коз (на 1 октября 2022г. - соответственно 5,0%, 7,3% и 49,2%).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январе-сентябре 2023г. в хозяйствах всех категорий, по расчетам, произведено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271,9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4650,4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17925,7 тыс. штук.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4910" w:type="pct"/>
        <w:tblLayout w:type="fixed"/>
        <w:tblLook w:val="01E0" w:firstRow="1" w:lastRow="1" w:firstColumn="1" w:lastColumn="1" w:noHBand="0" w:noVBand="0"/>
      </w:tblPr>
      <w:tblGrid>
        <w:gridCol w:w="3793"/>
        <w:gridCol w:w="2552"/>
        <w:gridCol w:w="2552"/>
      </w:tblGrid>
      <w:tr>
        <w:trPr>
          <w:trHeight w:val="1709"/>
          <w:tblHeader/>
        </w:trPr>
        <w:tc>
          <w:tcPr>
            <w:tcW w:w="213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</w:t>
            </w:r>
            <w:r>
              <w:rPr>
                <w:rFonts w:ascii="Arial" w:hAnsi="Arial" w:cs="Arial"/>
                <w:i/>
              </w:rPr>
              <w:br/>
              <w:t xml:space="preserve">2023г. </w:t>
            </w:r>
          </w:p>
        </w:tc>
        <w:tc>
          <w:tcPr>
            <w:tcW w:w="14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</w:t>
            </w:r>
            <w:r>
              <w:rPr>
                <w:rFonts w:ascii="Arial" w:hAnsi="Arial" w:cs="Arial"/>
                <w:i/>
              </w:rPr>
              <w:br/>
              <w:t xml:space="preserve">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январю-сентябрю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c>
          <w:tcPr>
            <w:tcW w:w="2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Скот и птица на убой (в живом весе), тонн</w:t>
            </w:r>
          </w:p>
        </w:tc>
        <w:tc>
          <w:tcPr>
            <w:tcW w:w="14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271,9</w:t>
            </w:r>
          </w:p>
        </w:tc>
        <w:tc>
          <w:tcPr>
            <w:tcW w:w="14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>
        <w:tc>
          <w:tcPr>
            <w:tcW w:w="2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4650,4</w:t>
            </w:r>
          </w:p>
        </w:tc>
        <w:tc>
          <w:tcPr>
            <w:tcW w:w="1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>
        <w:tc>
          <w:tcPr>
            <w:tcW w:w="213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тыс. штук</w:t>
            </w:r>
          </w:p>
        </w:tc>
        <w:tc>
          <w:tcPr>
            <w:tcW w:w="143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17925,7</w:t>
            </w:r>
          </w:p>
        </w:tc>
        <w:tc>
          <w:tcPr>
            <w:tcW w:w="143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расчетам, в структуре производства скота и птицы на убой (в живом весе) в хозяйствах всех категорий в январе-сентябре 2023г. по сравнению с январем-сентябрем 2022г. увеличился удельный вес производства крупного рогатого скота с 32,1% до 43,2%, свиней – с 40,4% до 45,4%.; удельный вес производства оленей снизился с 4,2% до 1,9%, птицы – с 22,7% до 9,0%.</w:t>
      </w: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январем-сентябрем 2022г. отмечен рост производства скота и птицы на убой (в живом весе) на 20,4%, молока – на 9,7%; при этом производство яиц сократилось на 77,0%. В хозяйствах населения объем производства скота и птицы на убой (в живом весе) снизился на 6,9%, молока – на 19,6%, яиц – на 18,8%.</w:t>
      </w:r>
    </w:p>
    <w:p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5" w:name="_Toc149315971"/>
      <w:bookmarkEnd w:id="11"/>
      <w:bookmarkEnd w:id="12"/>
      <w:bookmarkEnd w:id="13"/>
      <w:r>
        <w:rPr>
          <w:i w:val="0"/>
        </w:rPr>
        <w:t>5. СТРОИТЕЛЬСТВО</w:t>
      </w:r>
      <w:bookmarkEnd w:id="15"/>
    </w:p>
    <w:p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16" w:name="_Toc104899585"/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сентябре 2023г. составил 10260</w:t>
      </w:r>
      <w:r>
        <w:rPr>
          <w:rFonts w:ascii="Arial" w:hAnsi="Arial" w:cs="Arial"/>
        </w:rPr>
        <w:t xml:space="preserve">,6 </w:t>
      </w:r>
      <w:r>
        <w:rPr>
          <w:rFonts w:ascii="Arial" w:hAnsi="Arial" w:cs="Arial"/>
          <w:kern w:val="24"/>
        </w:rPr>
        <w:t>млн рублей, что в сопоставимых ценах в 5,3 раза больше уровня с</w:t>
      </w:r>
      <w:r>
        <w:rPr>
          <w:rFonts w:ascii="Arial" w:hAnsi="Arial" w:cs="Arial"/>
          <w:kern w:val="24"/>
        </w:rPr>
        <w:t>о</w:t>
      </w:r>
      <w:r>
        <w:rPr>
          <w:rFonts w:ascii="Arial" w:hAnsi="Arial" w:cs="Arial"/>
          <w:kern w:val="24"/>
        </w:rPr>
        <w:t>ответствующего периода предыдущего года, в январе-сентябре 2023г. – 35256</w:t>
      </w:r>
      <w:r>
        <w:rPr>
          <w:rFonts w:ascii="Arial" w:hAnsi="Arial" w:cs="Arial"/>
        </w:rPr>
        <w:t xml:space="preserve">,4 </w:t>
      </w:r>
      <w:r>
        <w:rPr>
          <w:rFonts w:ascii="Arial" w:hAnsi="Arial" w:cs="Arial"/>
          <w:kern w:val="24"/>
        </w:rPr>
        <w:t>млн рублей, или на 95,2% больше.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  <w:r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10852,6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17158,8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8144,1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12475,1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17028,7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5,3 р. 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18227,7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35256,4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b/>
          <w:lang w:val="en-US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январе-сентябре 2023г. введен 21 дом общей площадью жилых помещений 6152 кв. метра или 71,0% к уровню соо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ветствующего периода предыдущего года. В том числе населением введено 20 домов общей площадью жилых помещений 4292 кв. метра, что на 13,2% больше уровня января-сентября 2022 года.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>
        <w:trPr>
          <w:trHeight w:val="358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549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13,8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78,7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11522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pStyle w:val="2"/>
        <w:spacing w:before="0" w:after="240"/>
        <w:jc w:val="center"/>
        <w:rPr>
          <w:i w:val="0"/>
        </w:rPr>
      </w:pPr>
      <w:bookmarkStart w:id="17" w:name="_Toc149315972"/>
      <w:r>
        <w:rPr>
          <w:i w:val="0"/>
        </w:rPr>
        <w:lastRenderedPageBreak/>
        <w:t>6. АВТОМОБИЛЬНЫЙ ТРАНСПОРТ</w:t>
      </w:r>
      <w:bookmarkEnd w:id="17"/>
    </w:p>
    <w:bookmarkEnd w:id="16"/>
    <w:p>
      <w:pPr>
        <w:spacing w:after="12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>
      <w:pPr>
        <w:spacing w:before="36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>
        <w:trPr>
          <w:trHeight w:val="1797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сентябрю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январю-сентябрю 2022г.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2648,7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48,4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</w:t>
            </w:r>
            <w:r>
              <w:rPr>
                <w:rFonts w:ascii="Arial" w:hAnsi="Arial" w:cs="Arial"/>
                <w:bCs/>
              </w:rPr>
              <w:t>ь</w:t>
            </w:r>
            <w:r>
              <w:rPr>
                <w:rFonts w:ascii="Arial" w:hAnsi="Arial" w:cs="Arial"/>
                <w:bCs/>
              </w:rPr>
              <w:t>ного транспорта</w:t>
            </w:r>
            <w:r>
              <w:rPr>
                <w:rFonts w:ascii="Arial" w:hAnsi="Arial" w:cs="Arial"/>
              </w:rPr>
              <w:t>, млн т-км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166,1</w:t>
            </w:r>
          </w:p>
        </w:tc>
      </w:tr>
    </w:tbl>
    <w:p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140"/>
      </w:tblGrid>
      <w:tr>
        <w:trPr>
          <w:cantSplit/>
          <w:trHeight w:val="1179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7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84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187,8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166,1</w:t>
            </w:r>
          </w:p>
        </w:tc>
      </w:tr>
    </w:tbl>
    <w:p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>
        <w:trPr>
          <w:trHeight w:val="1786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сентябрю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январю-сентябрю 2022г.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3745,5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>
        <w:trPr>
          <w:cantSplit/>
          <w:trHeight w:val="1344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</w:tbl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49315973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49315974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сентябре 2023г. составил 4173,2 </w:t>
      </w:r>
      <w:r>
        <w:rPr>
          <w:rFonts w:ascii="Arial" w:hAnsi="Arial" w:cs="Arial"/>
          <w:kern w:val="24"/>
        </w:rPr>
        <w:t xml:space="preserve">млн рублей, или 107,5%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январе-сентябре 2023г. – 35395,0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100,4%.</w:t>
      </w:r>
    </w:p>
    <w:p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60" w:after="120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10705,0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11299,4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22004,4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11085,6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33090,0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12760,6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45850,6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</w:rPr>
              <w:t>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11693,8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23050,1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12344,9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35395,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>
      <w:pPr>
        <w:rPr>
          <w:rFonts w:ascii="Arial" w:hAnsi="Arial" w:cs="Arial"/>
          <w:kern w:val="24"/>
          <w:highlight w:val="yellow"/>
        </w:rPr>
      </w:pPr>
    </w:p>
    <w:p>
      <w:pPr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t>В январе-сентябре 2023г. оборот розничной торговли на 99,9% форм</w:t>
      </w:r>
      <w:r>
        <w:rPr>
          <w:rFonts w:ascii="Arial" w:hAnsi="Arial" w:cs="Arial"/>
          <w:kern w:val="24"/>
        </w:rPr>
        <w:t>и</w:t>
      </w:r>
      <w:r>
        <w:rPr>
          <w:rFonts w:ascii="Arial" w:hAnsi="Arial" w:cs="Arial"/>
          <w:kern w:val="24"/>
        </w:rPr>
        <w:t xml:space="preserve">ровался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</w:t>
      </w:r>
      <w:r>
        <w:rPr>
          <w:rFonts w:ascii="Arial" w:hAnsi="Arial" w:cs="Arial"/>
          <w:b/>
          <w:kern w:val="24"/>
        </w:rPr>
        <w:t>а</w:t>
      </w:r>
      <w:r>
        <w:rPr>
          <w:rFonts w:ascii="Arial" w:hAnsi="Arial" w:cs="Arial"/>
          <w:b/>
          <w:kern w:val="24"/>
        </w:rPr>
        <w:t>телями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</w:t>
      </w:r>
      <w:r>
        <w:rPr>
          <w:rFonts w:ascii="Arial" w:hAnsi="Arial" w:cs="Arial"/>
          <w:b/>
          <w:kern w:val="24"/>
        </w:rPr>
        <w:t>н</w:t>
      </w:r>
      <w:r>
        <w:rPr>
          <w:rFonts w:ascii="Arial" w:hAnsi="Arial" w:cs="Arial"/>
          <w:b/>
          <w:kern w:val="24"/>
        </w:rPr>
        <w:t>ков и ярмарок составила</w:t>
      </w:r>
      <w:r>
        <w:rPr>
          <w:rFonts w:ascii="Arial" w:hAnsi="Arial" w:cs="Arial"/>
          <w:kern w:val="24"/>
        </w:rPr>
        <w:t xml:space="preserve"> 0,1%.</w:t>
      </w:r>
    </w:p>
    <w:p>
      <w:pPr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2023г.</w:t>
            </w:r>
          </w:p>
        </w:tc>
      </w:tr>
      <w:tr>
        <w:trPr>
          <w:trHeight w:val="1281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сентябрю 2022г.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  <w:t>сентябрю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4173,2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35395,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4168,7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35371,7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70,8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>
      <w:pPr>
        <w:spacing w:before="40"/>
        <w:ind w:firstLine="709"/>
        <w:jc w:val="both"/>
        <w:rPr>
          <w:rFonts w:ascii="Arial" w:hAnsi="Arial" w:cs="Arial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январе-сентябре 2023г. в структуре оборота розничной торговли удельный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вил 51,3%, </w:t>
      </w:r>
      <w:r>
        <w:rPr>
          <w:rFonts w:ascii="Arial" w:hAnsi="Arial" w:cs="Arial"/>
          <w:b/>
        </w:rPr>
        <w:t>непродовольственных товаров</w:t>
      </w:r>
      <w:r>
        <w:rPr>
          <w:rFonts w:ascii="Arial" w:hAnsi="Arial" w:cs="Arial"/>
        </w:rPr>
        <w:t xml:space="preserve"> – 48,7% (в январе-сентябре 2022г. – 52,5% и 47,5% соответственно).</w:t>
      </w:r>
    </w:p>
    <w:p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>
      <w:pPr>
        <w:tabs>
          <w:tab w:val="left" w:pos="6237"/>
        </w:tabs>
        <w:spacing w:before="240" w:after="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5603,0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5946,7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11549,7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23913,5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5793,2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2043,5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6039,1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11832,3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2135,2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6317,7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103,9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18150,0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szCs w:val="20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>
        <w:trPr>
          <w:trHeight w:val="431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55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2г.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5102,0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5352,7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99,7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10454,7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1763,4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15730,8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6206,3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21937,1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74,0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5563,1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95,3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11217,8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17245,0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pStyle w:val="2"/>
        <w:spacing w:before="120" w:after="120"/>
        <w:jc w:val="center"/>
        <w:rPr>
          <w:i w:val="0"/>
        </w:rPr>
      </w:pPr>
      <w:bookmarkStart w:id="21" w:name="_Toc73090105"/>
      <w:bookmarkStart w:id="22" w:name="_Toc1547765"/>
    </w:p>
    <w:p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pStyle w:val="2"/>
        <w:spacing w:before="120" w:after="240"/>
        <w:jc w:val="center"/>
        <w:rPr>
          <w:i w:val="0"/>
        </w:rPr>
      </w:pPr>
      <w:bookmarkStart w:id="23" w:name="_Toc149315975"/>
      <w:r>
        <w:rPr>
          <w:i w:val="0"/>
        </w:rPr>
        <w:lastRenderedPageBreak/>
        <w:t>2. РЕСТОРАНЫ, КАФЕ И БАРЫ</w:t>
      </w:r>
      <w:bookmarkEnd w:id="23"/>
    </w:p>
    <w:bookmarkEnd w:id="21"/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сентябре 2023г. составил 395,9 </w:t>
      </w:r>
      <w:r>
        <w:rPr>
          <w:rFonts w:ascii="Arial" w:hAnsi="Arial" w:cs="Arial"/>
          <w:kern w:val="24"/>
        </w:rPr>
        <w:t xml:space="preserve">млн рублей, или 106,6%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январе-сентябре 2023г. – 3561,1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114,9%.</w:t>
      </w:r>
    </w:p>
    <w:p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52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71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2973,2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4" w:name="_Toc149315976"/>
      <w:r>
        <w:rPr>
          <w:i w:val="0"/>
        </w:rPr>
        <w:lastRenderedPageBreak/>
        <w:t>3. РЫНОК ПЛАТНЫХ УСЛУГ НАСЕЛЕНИЮ</w:t>
      </w:r>
      <w:bookmarkEnd w:id="22"/>
      <w:bookmarkEnd w:id="24"/>
    </w:p>
    <w:p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сентябре 2023г. населению было предоставлено платных услуг на сумму 1279,6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что в сопоставимых ценах составило 98,7% к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ветствующему периоду предыдущего года, в январе-сентябре 2023г. </w:t>
      </w:r>
      <w:r>
        <w:rPr>
          <w:rFonts w:ascii="Arial" w:hAnsi="Arial" w:cs="Arial"/>
          <w:kern w:val="24"/>
          <w:sz w:val="24"/>
          <w:szCs w:val="24"/>
        </w:rPr>
        <w:t>– 11732,5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99,6%. Объем платных услуг, оказанных в среднем одному жителю области, составил 87187 рублей и по сравнению с январем-сентябрем 2022г. увеличился на 0,6%.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2023г.</w:t>
            </w:r>
          </w:p>
        </w:tc>
      </w:tr>
      <w:tr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1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 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тябрю 2022г., 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 январю-сентябрю 2022г.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>
        <w:trPr>
          <w:trHeight w:val="154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1279,6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98,7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11732,5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106,3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7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24" w:right="17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1326,9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1123,6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983,7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8,4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414,3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3964,6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344,3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нес-центров и спо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1051,3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  <w:tr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140,3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518,4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4,4</w:t>
            </w:r>
          </w:p>
        </w:tc>
      </w:tr>
      <w:tr>
        <w:trPr>
          <w:trHeight w:val="927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мационно-коммуни-кационных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</w:tbl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Данные за 2022г. уточнены после получения итогов годового сплошного стат</w:t>
      </w:r>
      <w:r>
        <w:rPr>
          <w:rFonts w:ascii="Arial" w:hAnsi="Arial" w:cs="Arial"/>
          <w:i/>
          <w:color w:val="000000"/>
          <w:sz w:val="22"/>
          <w:szCs w:val="22"/>
        </w:rPr>
        <w:t>и</w:t>
      </w:r>
      <w:r>
        <w:rPr>
          <w:rFonts w:ascii="Arial" w:hAnsi="Arial" w:cs="Arial"/>
          <w:i/>
          <w:color w:val="000000"/>
          <w:sz w:val="22"/>
          <w:szCs w:val="22"/>
        </w:rPr>
        <w:t>стического наблюдения за организациями, не относящимися к субъектам малого предпринимательства, и ежегодных выборочных обследований малых предприятий и индивидуальных предпринимателей, а также данных о доходах самозанятых в разрезе видов услуг.</w:t>
      </w:r>
    </w:p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>
      <w:pPr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5" w:name="_Toc149315977"/>
      <w:bookmarkEnd w:id="20"/>
      <w:r>
        <w:rPr>
          <w:lang w:val="en-US"/>
        </w:rPr>
        <w:lastRenderedPageBreak/>
        <w:t>IV</w:t>
      </w:r>
      <w:r>
        <w:t>. ЦЕНЫ</w:t>
      </w:r>
      <w:bookmarkEnd w:id="25"/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 к</w:t>
            </w:r>
          </w:p>
        </w:tc>
      </w:tr>
      <w:tr>
        <w:trPr>
          <w:trHeight w:val="847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 2023г.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сентябрю 2022г.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97,1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132,2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134,5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100,4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106,9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108,6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99,9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98,6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right="18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103,1</w:t>
            </w:r>
          </w:p>
        </w:tc>
      </w:tr>
      <w:tr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787" w:type="pct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6" w:name="_Toc149315978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6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сентябре 2023г.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101,1%, </w:t>
      </w:r>
      <w:r>
        <w:rPr>
          <w:rFonts w:ascii="Arial" w:hAnsi="Arial" w:cs="Arial"/>
          <w:kern w:val="24"/>
        </w:rPr>
        <w:br/>
        <w:t>в том числе на продовольственные товары – 100,8%, непродовольственные товары – 100,4%, услуги – 102,0%.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сентябре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0,8%.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 к</w:t>
            </w:r>
          </w:p>
        </w:tc>
      </w:tr>
      <w:tr>
        <w:trPr>
          <w:trHeight w:val="771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августу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сентябрю 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91,4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88,3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92,5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91,4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  <w:bCs/>
        </w:rPr>
      </w:pPr>
    </w:p>
    <w:p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сентября 2023г. составила 10501,33 рубля.</w:t>
      </w:r>
    </w:p>
    <w:p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сентябре 2023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10501,33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10357,09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10418,75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10221,82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</w:tbl>
    <w:p>
      <w:pPr>
        <w:ind w:firstLine="426"/>
        <w:jc w:val="right"/>
        <w:rPr>
          <w:rFonts w:ascii="Arial" w:hAnsi="Arial" w:cs="Arial"/>
          <w:iCs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сентябре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>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увеличились на 0,4%.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 к</w:t>
            </w:r>
          </w:p>
        </w:tc>
      </w:tr>
      <w:tr>
        <w:trPr>
          <w:trHeight w:val="704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августу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сентябрю 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98,9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104,3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</w:tbl>
    <w:p>
      <w:pPr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сентябре</w:t>
      </w:r>
      <w:r>
        <w:rPr>
          <w:rFonts w:ascii="Arial" w:hAnsi="Arial" w:cs="Arial"/>
          <w:kern w:val="24"/>
        </w:rPr>
        <w:t xml:space="preserve"> 2023г.</w:t>
      </w:r>
      <w:r>
        <w:rPr>
          <w:rFonts w:ascii="Arial" w:hAnsi="Arial" w:cs="Arial"/>
        </w:rPr>
        <w:t xml:space="preserve"> по сравнению с предыд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щим месяцем выросли на 2,0%.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 к</w:t>
            </w:r>
          </w:p>
        </w:tc>
      </w:tr>
      <w:tr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августу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сентябрю 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106,9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107,9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118,9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119,5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86,9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92,0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106,5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108,9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7" w:name="_Toc149315979"/>
      <w:r>
        <w:rPr>
          <w:i w:val="0"/>
        </w:rPr>
        <w:t>2. ЦЕНЫ ПРОИЗВОДИТЕЛЕЙ</w:t>
      </w:r>
      <w:bookmarkEnd w:id="27"/>
    </w:p>
    <w:p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сентябре 2023г. относительно предыдущего месяца, по предварительным данным,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ставил 97,1%, в том числе в добыче полезных ископаемых – 100,0%, в обр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батывающих производствах – 95,2%, в обеспечении электрической энергией, газом и паром; кондиционировании воздуха – 100,0%, </w:t>
      </w:r>
      <w:r>
        <w:rPr>
          <w:rFonts w:ascii="Arial" w:hAnsi="Arial" w:cs="Arial"/>
          <w:szCs w:val="22"/>
        </w:rPr>
        <w:t>водоснабжение; вод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отведение, организация сбора и утилизации отходов, деятельность по ликв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100,0%.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ИЗМЕНЕНИЕ ЦЕН ПРОИЗВОДИТЕЛЕЙ 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31"/>
        <w:gridCol w:w="796"/>
        <w:gridCol w:w="795"/>
        <w:gridCol w:w="795"/>
        <w:gridCol w:w="797"/>
        <w:gridCol w:w="795"/>
        <w:gridCol w:w="795"/>
        <w:gridCol w:w="795"/>
        <w:gridCol w:w="757"/>
      </w:tblGrid>
      <w:tr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92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обеспечение электрической энергией,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зом и паром; кондиционир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р</w:t>
            </w:r>
            <w:r>
              <w:rPr>
                <w:rFonts w:ascii="Arial" w:hAnsi="Arial" w:cs="Arial"/>
                <w:i/>
                <w:sz w:val="22"/>
                <w:szCs w:val="22"/>
              </w:rPr>
              <w:t>ганизация сбора и ут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лизации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ходов, де</w:t>
            </w:r>
            <w:r>
              <w:rPr>
                <w:rFonts w:ascii="Arial" w:hAnsi="Arial" w:cs="Arial"/>
                <w:i/>
                <w:sz w:val="22"/>
                <w:szCs w:val="22"/>
              </w:rPr>
              <w:t>я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тельность по ликвидации загрязнений</w:t>
            </w:r>
          </w:p>
        </w:tc>
      </w:tr>
      <w:tr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года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2022г.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102,7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109,8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97,1</w:t>
            </w:r>
          </w:p>
        </w:tc>
        <w:tc>
          <w:tcPr>
            <w:tcW w:w="45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132,2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161,2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</w:tbl>
    <w:p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>
        <w:trPr>
          <w:trHeight w:val="449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2023г. к</w:t>
            </w:r>
          </w:p>
        </w:tc>
      </w:tr>
      <w:tr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августу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сентябрю 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158,4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138,7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165,7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159,8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111,2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>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 xml:space="preserve">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отходов, деятельность по ликв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</w:tr>
    </w:tbl>
    <w:p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сентябре 2023г., по предварительным данным, составил 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</w:tbl>
    <w:p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8" w:name="_Toc347145706"/>
      <w:bookmarkStart w:id="29" w:name="_Toc443379910"/>
      <w:bookmarkStart w:id="30" w:name="_Toc472350846"/>
      <w:bookmarkStart w:id="31" w:name="_Toc17209006"/>
      <w:bookmarkStart w:id="32" w:name="_Toc149315980"/>
      <w:r>
        <w:rPr>
          <w:lang w:val="en-US"/>
        </w:rPr>
        <w:lastRenderedPageBreak/>
        <w:t>V</w:t>
      </w:r>
      <w:r>
        <w:t xml:space="preserve">. </w:t>
      </w:r>
      <w:bookmarkEnd w:id="28"/>
      <w:r>
        <w:t>ФИНАНСОВАЯ</w:t>
      </w:r>
      <w:bookmarkStart w:id="33" w:name="_Toc443379911"/>
      <w:bookmarkStart w:id="34" w:name="_Toc472350847"/>
      <w:bookmarkEnd w:id="29"/>
      <w:bookmarkEnd w:id="30"/>
      <w:r>
        <w:t xml:space="preserve"> ДЕЯТЕЛЬНОСТЬ ОРГАНИЗАЦИЙ</w:t>
      </w:r>
      <w:bookmarkEnd w:id="31"/>
      <w:bookmarkEnd w:id="32"/>
      <w:bookmarkEnd w:id="33"/>
      <w:bookmarkEnd w:id="34"/>
    </w:p>
    <w:p>
      <w:pPr>
        <w:ind w:firstLine="709"/>
        <w:jc w:val="both"/>
        <w:rPr>
          <w:rFonts w:ascii="Arial" w:hAnsi="Arial" w:cs="Arial"/>
          <w:b/>
          <w:i/>
        </w:rPr>
      </w:pPr>
    </w:p>
    <w:p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январе-августе 2023 года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прибыль-ных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ных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орга-низаций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+60943,7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65328,6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58,9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4384,9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41,1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+5130,2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+48703,7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50666,9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1963,2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-682,0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+261,2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+5124,9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+1326,6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в области инфор-мации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-741,8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ind w:firstLine="720"/>
        <w:jc w:val="both"/>
        <w:rPr>
          <w:rFonts w:ascii="Arial" w:hAnsi="Arial" w:cs="Arial"/>
        </w:rPr>
      </w:pPr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августа 2023г.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ствам организаций, по оперативным данным, составила 332024,9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1855,3 млн рублей, или 0,6%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женности (на конец августа 2022г. – 0,8%, на конец июля 2023г. – 0,6%).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августа 2023г.,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ным данным, составила 87961,8 млн рублей, из нее просроченная – 1855,3 млн рублей, или 2,1% от общей суммы кредиторской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августа 2022г. – 2,5%, на конец июля 2023г. – 2,4%).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августа 2023г., по оперативным данным, составила 205102,0 млн рублей, из нее просроченная – 10452,4 млн рублей, или 5,1%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августа 2022г. – 3,6%, на конец июля 2023г. – 5,1%).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 2023г., </w:t>
            </w:r>
            <w:r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августу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2022г.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июлю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</w:tr>
      <w:tr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332024,9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122,0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100,8</w:t>
            </w: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87961,8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244063,1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1855,3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95,6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1855,3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205102,0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</w:tr>
      <w:tr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10452,4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bookmarkStart w:id="35" w:name="_GoBack"/>
      <w:bookmarkEnd w:id="35"/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6" w:name="_Toc347145707"/>
      <w:bookmarkStart w:id="37" w:name="_Toc443379912"/>
      <w:bookmarkStart w:id="38" w:name="_Toc472350848"/>
      <w:bookmarkStart w:id="39" w:name="_Toc149315981"/>
      <w:r>
        <w:rPr>
          <w:lang w:val="en-US"/>
        </w:rPr>
        <w:lastRenderedPageBreak/>
        <w:t>VI</w:t>
      </w:r>
      <w:r>
        <w:t>. УРОВЕНЬ ЖИЗНИ НАСЕЛЕНИЯ</w:t>
      </w:r>
      <w:bookmarkEnd w:id="36"/>
      <w:bookmarkEnd w:id="37"/>
      <w:bookmarkEnd w:id="38"/>
      <w:bookmarkEnd w:id="39"/>
    </w:p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>
      <w:pPr>
        <w:ind w:firstLine="709"/>
        <w:jc w:val="both"/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августе 2023г. составила 118851,2 рубля и по сравнению с августом 2022г. увеличилась на 10,4%.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 xml:space="preserve">И РЕАЛЬНОЙ НАЧИСЛЕННОЙ ЗАРАБОТНОЙ ПЛАТЫ </w:t>
      </w:r>
      <w:r>
        <w:rPr>
          <w:rFonts w:ascii="Arial" w:hAnsi="Arial" w:cs="Arial"/>
          <w:b/>
          <w:bCs/>
        </w:rPr>
        <w:br/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Средне-месячная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>
        <w:trPr>
          <w:trHeight w:val="1977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4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112279,5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147020,9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156732,5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138213,4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119385,0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118851,2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</w:tr>
    </w:tbl>
    <w:p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>
      <w:pPr>
        <w:spacing w:before="3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273"/>
        <w:gridCol w:w="1065"/>
        <w:gridCol w:w="1065"/>
        <w:gridCol w:w="1275"/>
        <w:gridCol w:w="1107"/>
        <w:gridCol w:w="1107"/>
      </w:tblGrid>
      <w:tr>
        <w:trPr>
          <w:trHeight w:val="680"/>
          <w:tblHeader/>
          <w:jc w:val="center"/>
        </w:trPr>
        <w:tc>
          <w:tcPr>
            <w:tcW w:w="12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</w:t>
            </w:r>
            <w:r>
              <w:rPr>
                <w:rFonts w:ascii="Arial" w:hAnsi="Arial" w:cs="Arial"/>
                <w:i/>
                <w:lang w:val="en-US"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9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Январь-август 2023г.</w:t>
            </w:r>
          </w:p>
        </w:tc>
      </w:tr>
      <w:tr>
        <w:trPr>
          <w:trHeight w:val="420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494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 2022г.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 2023г.</w:t>
            </w:r>
          </w:p>
        </w:tc>
        <w:tc>
          <w:tcPr>
            <w:tcW w:w="69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январю-августу 2022г.</w:t>
            </w: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му уро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ню сре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немеся</w:t>
            </w:r>
            <w:r>
              <w:rPr>
                <w:rFonts w:ascii="Arial" w:hAnsi="Arial" w:cs="Arial"/>
                <w:i/>
              </w:rPr>
              <w:t>ч</w:t>
            </w:r>
            <w:r>
              <w:rPr>
                <w:rFonts w:ascii="Arial" w:hAnsi="Arial" w:cs="Arial"/>
                <w:i/>
              </w:rPr>
              <w:t xml:space="preserve">ной </w:t>
            </w:r>
            <w:r>
              <w:rPr>
                <w:rFonts w:ascii="Arial" w:hAnsi="Arial" w:cs="Arial"/>
                <w:i/>
              </w:rPr>
              <w:br/>
              <w:t>зар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ботной платы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118851,2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95,1</w:t>
            </w:r>
          </w:p>
        </w:tc>
        <w:tc>
          <w:tcPr>
            <w:tcW w:w="69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123888,8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178201,5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193913,9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</w:t>
            </w:r>
            <w:r>
              <w:rPr>
                <w:rFonts w:ascii="Arial" w:hAnsi="Arial" w:cs="Arial"/>
              </w:rPr>
              <w:lastRenderedPageBreak/>
              <w:t>охота и пред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ставление </w:t>
            </w:r>
            <w:r>
              <w:rPr>
                <w:rFonts w:ascii="Arial" w:hAnsi="Arial" w:cs="Arial"/>
              </w:rPr>
              <w:br/>
              <w:t xml:space="preserve">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71177,4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68335,0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</w:tr>
      <w:tr>
        <w:trPr>
          <w:trHeight w:val="38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87005,6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77814,1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232808,4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262197,1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добыча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полезных иск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паемых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150238,6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150080,8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126217,8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108138,3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161261,6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105609,1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39433,4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40220,0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носителей инфо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177421,0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174764,7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алов, применя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мых в медицинских целях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пластмассовых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97282,6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71228,3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</w:tr>
      <w:tr>
        <w:trPr>
          <w:trHeight w:val="486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таллургическое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trHeight w:val="131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изделий, кроме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106996,2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компьютеров, электронных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шин и оборудов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ных в другие гру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пировки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45190,1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103320,7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монтаж металлических 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делий,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155858,8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142616,1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кондиц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онирование 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духа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111348,8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117292,4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94,7</w:t>
            </w:r>
          </w:p>
        </w:tc>
      </w:tr>
      <w:tr>
        <w:trPr>
          <w:trHeight w:val="203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водоснабжение; водоотведение, организация сбора и утилиз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ликвидации загрязнений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73511,5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76303,9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125530,8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111997,2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90,4</w:t>
            </w:r>
          </w:p>
        </w:tc>
      </w:tr>
      <w:tr>
        <w:trPr>
          <w:trHeight w:val="159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оптовая и 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ничная; ремонт автотранспор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92370,5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99000,3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транспорти-ровка и хране-ние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118460,1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116897,5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101974,4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96019,1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162464,1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161228,4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вспомогательная транспортная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130859,9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130547,3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64995,2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71970,4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предприятий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общественного питания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62868,2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63268,0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after="40"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информации и связи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101863,8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105699,3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85,3</w:t>
            </w:r>
          </w:p>
        </w:tc>
      </w:tr>
      <w:tr>
        <w:trPr>
          <w:trHeight w:val="748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145097,0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155549,6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операциям с недвижимым имуществом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64929,6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67673,7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162606,9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166639,7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ные исслед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 и ра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работки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111596,6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127346,9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74271,1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77997,4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военной бе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120061,5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130625,4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55855,2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93977,3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 области здр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109714,9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116124,5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93,7</w:t>
            </w:r>
          </w:p>
        </w:tc>
      </w:tr>
      <w:tr>
        <w:trPr>
          <w:trHeight w:val="1311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в области культ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ры, спорта, орг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низации досуга и развлечений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74175,2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100351,5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74913,4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74061,4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59,8</w:t>
            </w:r>
          </w:p>
        </w:tc>
      </w:tr>
    </w:tbl>
    <w:p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августе 2023г. составила 126403,3 рубля. По сравнению с июлем 2023г. она уменьшилась на 4,9%, </w:t>
      </w:r>
      <w:r>
        <w:rPr>
          <w:rFonts w:ascii="Arial" w:hAnsi="Arial" w:cs="Arial"/>
        </w:rPr>
        <w:br/>
        <w:t xml:space="preserve">с августом 2022г. – увеличилась на 11,6%. </w:t>
      </w:r>
    </w:p>
    <w:p>
      <w:pPr>
        <w:rPr>
          <w:rFonts w:ascii="Arial" w:hAnsi="Arial" w:cs="Arial"/>
          <w:b/>
          <w:bCs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sz w:val="24"/>
          <w:szCs w:val="24"/>
        </w:rPr>
        <w:t xml:space="preserve"> </w:t>
      </w:r>
      <w:bookmarkStart w:id="40" w:name="_Toc500326477"/>
      <w:bookmarkStart w:id="41" w:name="_Toc500326476"/>
      <w:bookmarkStart w:id="42" w:name="_Toc500326474"/>
      <w:bookmarkStart w:id="43" w:name="_Toc454202430"/>
      <w:bookmarkStart w:id="44" w:name="_Toc443379907"/>
      <w:bookmarkStart w:id="45" w:name="_Toc347145703"/>
      <w:bookmarkStart w:id="46" w:name="_Toc500326473"/>
      <w:bookmarkStart w:id="47" w:name="_Toc500326471"/>
      <w:bookmarkStart w:id="48" w:name="_Toc472350840"/>
      <w:bookmarkStart w:id="49" w:name="_Toc443379902"/>
      <w:bookmarkStart w:id="50" w:name="_Toc347145690"/>
      <w:bookmarkStart w:id="51" w:name="_Toc500326469"/>
      <w:bookmarkStart w:id="52" w:name="_Toc500326468"/>
      <w:bookmarkStart w:id="53" w:name="_Toc500326467"/>
      <w:bookmarkStart w:id="54" w:name="_Toc500326465"/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даемых видов экономической деятельности на 1 октября 2023г. составила 1029,0 тыс. рублей.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Численность работников, перед которыми имеется пр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сроченная задолженность по заработной плате, составила 27 человек.</w:t>
      </w:r>
    </w:p>
    <w:p>
      <w:pPr>
        <w:keepNext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>
        <w:rPr>
          <w:rFonts w:ascii="Arial" w:hAnsi="Arial" w:cs="Arial"/>
          <w:b/>
        </w:rPr>
        <w:br/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>на 1 октября 2023 года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7"/>
        <w:gridCol w:w="1163"/>
        <w:gridCol w:w="1260"/>
        <w:gridCol w:w="1080"/>
        <w:gridCol w:w="1236"/>
        <w:gridCol w:w="1236"/>
      </w:tblGrid>
      <w:tr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  <w:bookmarkStart w:id="55" w:name="_Toc347145708"/>
            <w:bookmarkStart w:id="56" w:name="_Toc443379913"/>
            <w:bookmarkStart w:id="57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spacing w:val="-6"/>
              </w:rPr>
              <w:t>В % к 1 сентября 2023г.</w:t>
            </w:r>
          </w:p>
        </w:tc>
      </w:tr>
      <w:tr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2239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недофи-нанс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ро-вания из бю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жетов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отсу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ствия со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из-за недофи-нансиро-вания из бюдж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  <w:t>отсу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ствия со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ных средств</w:t>
            </w:r>
          </w:p>
        </w:tc>
      </w:tr>
      <w:tr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1029,0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1029,0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13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растени</w:t>
            </w:r>
            <w:r>
              <w:rPr>
                <w:rFonts w:ascii="Arial CYR" w:hAnsi="Arial CYR" w:cs="Arial CYR"/>
              </w:rPr>
              <w:t>е</w:t>
            </w:r>
            <w:r>
              <w:rPr>
                <w:rFonts w:ascii="Arial CYR" w:hAnsi="Arial CYR" w:cs="Arial CYR"/>
              </w:rPr>
              <w:t>водство и животново</w:t>
            </w:r>
            <w:r>
              <w:rPr>
                <w:rFonts w:ascii="Arial CYR" w:hAnsi="Arial CYR" w:cs="Arial CYR"/>
              </w:rPr>
              <w:t>д</w:t>
            </w:r>
            <w:r>
              <w:rPr>
                <w:rFonts w:ascii="Arial CYR" w:hAnsi="Arial CYR" w:cs="Arial CYR"/>
              </w:rPr>
              <w:t>ство, охота и предоста</w:t>
            </w:r>
            <w:r>
              <w:rPr>
                <w:rFonts w:ascii="Arial CYR" w:hAnsi="Arial CYR" w:cs="Arial CYR"/>
              </w:rPr>
              <w:t>в</w:t>
            </w:r>
            <w:r>
              <w:rPr>
                <w:rFonts w:ascii="Arial CYR" w:hAnsi="Arial CYR" w:cs="Arial CYR"/>
              </w:rPr>
              <w:t>ление соо</w:t>
            </w:r>
            <w:r>
              <w:rPr>
                <w:rFonts w:ascii="Arial CYR" w:hAnsi="Arial CYR" w:cs="Arial CYR"/>
              </w:rPr>
              <w:t>т</w:t>
            </w:r>
            <w:r>
              <w:rPr>
                <w:rFonts w:ascii="Arial CYR" w:hAnsi="Arial CYR" w:cs="Arial CYR"/>
              </w:rPr>
              <w:t>ветствующих услуг в этих областях</w:t>
            </w:r>
          </w:p>
        </w:tc>
        <w:tc>
          <w:tcPr>
            <w:tcW w:w="117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1029,0</w:t>
            </w: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1029,0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keepNext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bookmarkEnd w:id="55"/>
      <w:bookmarkEnd w:id="56"/>
      <w:bookmarkEnd w:id="57"/>
    </w:tbl>
    <w:p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8" w:name="_Toc149315982"/>
      <w:r>
        <w:rPr>
          <w:lang w:val="en-US"/>
        </w:rPr>
        <w:lastRenderedPageBreak/>
        <w:t>VII</w:t>
      </w:r>
      <w:r>
        <w:t>. ЗАНЯТОСТЬ И БЕЗРАБОТИЦА</w:t>
      </w:r>
      <w:bookmarkEnd w:id="58"/>
    </w:p>
    <w:p>
      <w:pPr>
        <w:ind w:firstLine="709"/>
        <w:jc w:val="both"/>
        <w:rPr>
          <w:rFonts w:ascii="Arial" w:hAnsi="Arial" w:cs="Arial"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августе 2023г.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58,7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2,1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60,9 тыс. человек.</w:t>
      </w:r>
    </w:p>
    <w:p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br/>
              <w:t xml:space="preserve">2023г.,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августу 2022г.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июлю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60873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98,6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58746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</w:tr>
      <w:tr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населения.</w:t>
      </w:r>
      <w:r>
        <w:rPr>
          <w:rFonts w:ascii="Arial" w:hAnsi="Arial" w:cs="Arial"/>
        </w:rPr>
        <w:t xml:space="preserve"> К концу сентября 2023г. в органах службы занятости населения состояли на учете 0,7 тыс. </w:t>
      </w:r>
      <w:r>
        <w:rPr>
          <w:rFonts w:ascii="Arial" w:hAnsi="Arial" w:cs="Arial"/>
        </w:rPr>
        <w:br/>
        <w:t>не занятых трудовой деятельностью граждан, из них 0,6 тыс. человек имели статус безработного, в том числе 0,3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</w:tbl>
    <w:p>
      <w:pPr>
        <w:rPr>
          <w:rFonts w:ascii="Arial" w:hAnsi="Arial" w:cs="Arial"/>
          <w:b/>
          <w:highlight w:val="yellow"/>
        </w:rPr>
      </w:pPr>
    </w:p>
    <w:p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сентябре 2023г. составил 0,7% (в сентябре 2022г. – 0,9%).</w:t>
      </w:r>
    </w:p>
    <w:p>
      <w:pPr>
        <w:rPr>
          <w:rFonts w:ascii="Arial" w:hAnsi="Arial" w:cs="Arial"/>
          <w:b/>
          <w:highlight w:val="yellow"/>
        </w:rPr>
      </w:pP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9" w:name="_Toc149315983"/>
      <w:r>
        <w:rPr>
          <w:lang w:val="en-US"/>
        </w:rPr>
        <w:lastRenderedPageBreak/>
        <w:t>VIII</w:t>
      </w:r>
      <w:r>
        <w:t>. ДЕМОГРАФИЯ</w:t>
      </w:r>
      <w:bookmarkEnd w:id="59"/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Январь-август</w:t>
            </w:r>
          </w:p>
        </w:tc>
      </w:tr>
      <w:tr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3г.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756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772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  <w:t>-16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8,5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8,4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1077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1129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  <w:t>-52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12,3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-2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</w:rPr>
              <w:t>2,6</w:t>
            </w:r>
            <w:r>
              <w:rPr>
                <w:rFonts w:ascii="Arial" w:hAnsi="Arial" w:cs="Arial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Cs w:val="22"/>
                <w:vertAlign w:val="superscript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)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-321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-357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-3,9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679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647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+32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7,1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525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+40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5,3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 </w:t>
      </w:r>
      <w:r>
        <w:rPr>
          <w:rFonts w:ascii="Arial" w:hAnsi="Arial" w:cs="Arial"/>
          <w:i/>
          <w:sz w:val="22"/>
          <w:szCs w:val="22"/>
        </w:rPr>
        <w:t>Начиная с января 2023г. при расчёте показателей используется численность населения с учётом итогов Всероссийской переписи населения 2020 года. Пок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затели регистрации приведены в пересчете на год.</w:t>
      </w:r>
    </w:p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>
      <w:pPr>
        <w:widowControl w:val="0"/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>
        <w:trPr>
          <w:trHeight w:val="795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Январь-август 2023г.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январь-август 2022г.</w:t>
            </w:r>
          </w:p>
        </w:tc>
      </w:tr>
      <w:tr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-783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-85,7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661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-552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-60,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 xml:space="preserve">Начиная с января 2023г. при расчёте показателей используется численность населения с учетом итогов Всероссийской переписи населения 2020 года. </w:t>
      </w: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(г. Магадан)                                                    И.В. Собченко</w:t>
      </w:r>
    </w:p>
    <w:p>
      <w:pPr>
        <w:rPr>
          <w:rFonts w:ascii="Arial" w:hAnsi="Arial" w:cs="Arial"/>
          <w:b/>
          <w:i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  <w:sectPr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Январь-сентябрь 2023 года</w:t>
      </w:r>
    </w:p>
    <w:p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pStyle w:val="3"/>
        <w:rPr>
          <w:sz w:val="24"/>
          <w:highlight w:val="yellow"/>
        </w:rPr>
      </w:pPr>
    </w:p>
    <w:p>
      <w:pPr>
        <w:rPr>
          <w:highlight w:val="yellow"/>
        </w:rPr>
      </w:pPr>
    </w:p>
    <w:p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А.В. Джумова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690-876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b/>
          <w:bCs/>
          <w:iCs/>
          <w:highlight w:val="yellow"/>
        </w:rPr>
      </w:pPr>
    </w:p>
    <w:p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>
      <w:pPr>
        <w:pStyle w:val="a5"/>
        <w:jc w:val="center"/>
        <w:rPr>
          <w:rFonts w:cs="Arial"/>
          <w:highlight w:val="yellow"/>
          <w:lang w:val="ru-RU"/>
        </w:rPr>
      </w:pPr>
    </w:p>
    <w:p>
      <w:pPr>
        <w:rPr>
          <w:highlight w:val="yellow"/>
          <w:lang w:eastAsia="x-none"/>
        </w:rPr>
      </w:pPr>
    </w:p>
    <w:p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03</w:t>
      </w:r>
      <w:r>
        <w:rPr>
          <w:rFonts w:cs="Arial"/>
        </w:rPr>
        <w:t>.</w:t>
      </w:r>
      <w:r>
        <w:rPr>
          <w:rFonts w:cs="Arial"/>
          <w:lang w:val="ru-RU"/>
        </w:rPr>
        <w:t>11</w:t>
      </w:r>
      <w:r>
        <w:rPr>
          <w:rFonts w:cs="Arial"/>
        </w:rPr>
        <w:t>.20</w:t>
      </w:r>
      <w:r>
        <w:rPr>
          <w:rFonts w:cs="Arial"/>
          <w:lang w:val="ru-RU"/>
        </w:rPr>
        <w:t>23</w:t>
      </w:r>
    </w:p>
    <w:p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35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6A0F-9DB5-4925-BEDF-D0B493DB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9807</Words>
  <Characters>55906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65582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p49_User</cp:lastModifiedBy>
  <cp:revision>2</cp:revision>
  <cp:lastPrinted>2023-11-02T23:11:00Z</cp:lastPrinted>
  <dcterms:created xsi:type="dcterms:W3CDTF">2023-11-02T23:13:00Z</dcterms:created>
  <dcterms:modified xsi:type="dcterms:W3CDTF">2023-11-02T23:13:00Z</dcterms:modified>
</cp:coreProperties>
</file>